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D60" w:rsidRPr="00090B8B" w:rsidRDefault="00E63D60" w:rsidP="00E63D60">
      <w:pPr>
        <w:autoSpaceDE w:val="0"/>
        <w:autoSpaceDN w:val="0"/>
        <w:adjustRightInd w:val="0"/>
        <w:spacing w:line="360" w:lineRule="auto"/>
        <w:jc w:val="both"/>
        <w:rPr>
          <w:rFonts w:cs="Arial"/>
          <w:b/>
          <w:color w:val="000000"/>
          <w:sz w:val="32"/>
          <w:szCs w:val="32"/>
        </w:rPr>
      </w:pPr>
      <w:bookmarkStart w:id="0" w:name="_GoBack"/>
      <w:bookmarkEnd w:id="0"/>
      <w:r w:rsidRPr="00090B8B">
        <w:rPr>
          <w:rFonts w:cs="Arial"/>
          <w:b/>
          <w:color w:val="000000"/>
          <w:sz w:val="32"/>
          <w:szCs w:val="32"/>
        </w:rPr>
        <w:t xml:space="preserve">Klar werden: Schnelle Hilfsangebote nach Alkoholvergiftung </w:t>
      </w:r>
    </w:p>
    <w:p w:rsidR="00E63D60" w:rsidRPr="00623AD1" w:rsidRDefault="00E63D60" w:rsidP="00E63D60">
      <w:pPr>
        <w:autoSpaceDE w:val="0"/>
        <w:autoSpaceDN w:val="0"/>
        <w:adjustRightInd w:val="0"/>
        <w:spacing w:line="360" w:lineRule="auto"/>
        <w:jc w:val="both"/>
        <w:rPr>
          <w:rFonts w:cs="Arial"/>
          <w:color w:val="000000"/>
          <w:szCs w:val="24"/>
        </w:rPr>
      </w:pPr>
    </w:p>
    <w:p w:rsidR="00E63D60" w:rsidRPr="00623AD1" w:rsidRDefault="00E63D60" w:rsidP="00E63D60">
      <w:pPr>
        <w:autoSpaceDE w:val="0"/>
        <w:autoSpaceDN w:val="0"/>
        <w:adjustRightInd w:val="0"/>
        <w:spacing w:line="360" w:lineRule="auto"/>
        <w:jc w:val="both"/>
        <w:rPr>
          <w:rFonts w:cs="Arial"/>
          <w:b/>
          <w:color w:val="000000"/>
          <w:szCs w:val="24"/>
        </w:rPr>
      </w:pPr>
      <w:r w:rsidRPr="00623AD1">
        <w:rPr>
          <w:rFonts w:cs="Arial"/>
          <w:b/>
          <w:color w:val="000000"/>
          <w:szCs w:val="24"/>
        </w:rPr>
        <w:t>Krankenhäuser, Kreisgesundheitsamt und Beratungsstellen kooperieren bei Aufklärung nach Klinikaufenthalt</w:t>
      </w:r>
    </w:p>
    <w:p w:rsidR="00E63D60" w:rsidRPr="00623AD1" w:rsidRDefault="00E63D60" w:rsidP="00E63D60">
      <w:pPr>
        <w:autoSpaceDE w:val="0"/>
        <w:autoSpaceDN w:val="0"/>
        <w:adjustRightInd w:val="0"/>
        <w:spacing w:line="360" w:lineRule="auto"/>
        <w:jc w:val="both"/>
        <w:rPr>
          <w:rFonts w:cs="Arial"/>
          <w:b/>
          <w:color w:val="000000"/>
          <w:szCs w:val="24"/>
        </w:rPr>
      </w:pPr>
    </w:p>
    <w:p w:rsidR="00E63D60" w:rsidRPr="00623AD1" w:rsidRDefault="00E63D60" w:rsidP="00671D70">
      <w:pPr>
        <w:autoSpaceDE w:val="0"/>
        <w:autoSpaceDN w:val="0"/>
        <w:adjustRightInd w:val="0"/>
        <w:spacing w:line="360" w:lineRule="auto"/>
        <w:jc w:val="both"/>
        <w:rPr>
          <w:rFonts w:cs="Arial"/>
          <w:color w:val="000000"/>
          <w:szCs w:val="24"/>
        </w:rPr>
      </w:pPr>
      <w:r w:rsidRPr="00623AD1">
        <w:rPr>
          <w:rFonts w:cs="Arial"/>
          <w:color w:val="000000"/>
          <w:szCs w:val="24"/>
        </w:rPr>
        <w:t>In Deutschland hat sich in den vergangenen fünf Jahren die Zahl der alkoholbedingten Krankenhauseinweisungen von Kindern und Jugendlichen verdoppelt. Das geht aus dem Drogen- und Sucht</w:t>
      </w:r>
      <w:r w:rsidR="001D602A">
        <w:rPr>
          <w:rFonts w:cs="Arial"/>
          <w:color w:val="000000"/>
          <w:szCs w:val="24"/>
        </w:rPr>
        <w:t xml:space="preserve">bericht der Bundesregierung </w:t>
      </w:r>
      <w:r w:rsidRPr="00623AD1">
        <w:rPr>
          <w:rFonts w:cs="Arial"/>
          <w:color w:val="000000"/>
          <w:szCs w:val="24"/>
        </w:rPr>
        <w:t xml:space="preserve">2009 hervor. </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Pr="00623AD1" w:rsidRDefault="00E63D60" w:rsidP="00671D70">
      <w:pPr>
        <w:autoSpaceDE w:val="0"/>
        <w:autoSpaceDN w:val="0"/>
        <w:adjustRightInd w:val="0"/>
        <w:spacing w:line="360" w:lineRule="auto"/>
        <w:jc w:val="both"/>
        <w:rPr>
          <w:rFonts w:cs="Arial"/>
          <w:color w:val="000000"/>
          <w:szCs w:val="24"/>
        </w:rPr>
      </w:pPr>
      <w:r w:rsidRPr="00623AD1">
        <w:rPr>
          <w:rFonts w:cs="Arial"/>
          <w:color w:val="000000"/>
          <w:szCs w:val="24"/>
        </w:rPr>
        <w:t xml:space="preserve">Auch im Kreisgebiet werden viele Kinder und Jugendliche mit einer Alkoholvergiftung in die Notaufnahmen der Kliniken eingeliefert. Von Anfang 2008 bis Herbst 2009 wurden laut einer Datenerhebung der Fachstelle für Suchtvorbeugung, Arbeitskreis Jugend- und Drogenberatung im Kreis Warendorf e.V., insgesamt 213 Kinder und Jugendliche im Alter von 11 bis 18 Jahren aufgrund einer Alkoholvergiftung in Klinken des Kreisgebietes behandelt. </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Pr="00623AD1" w:rsidRDefault="00E63D60" w:rsidP="00671D70">
      <w:pPr>
        <w:spacing w:line="360" w:lineRule="auto"/>
        <w:jc w:val="both"/>
        <w:rPr>
          <w:rFonts w:cs="Arial"/>
          <w:color w:val="000000"/>
          <w:szCs w:val="24"/>
        </w:rPr>
      </w:pPr>
      <w:r w:rsidRPr="00623AD1">
        <w:rPr>
          <w:rFonts w:cs="Arial"/>
          <w:color w:val="000000"/>
          <w:szCs w:val="24"/>
        </w:rPr>
        <w:t xml:space="preserve">"Gegen das Rauschtrinken von Kindern und Jugendlichen im Kreis Warendorf wollen wir mehr unternehmen", sagt Dr. Carsten Krüger, Chefarzt der Kinderklinik in Ahlen. Das Gesundheitsamt des Kreises </w:t>
      </w:r>
      <w:r w:rsidRPr="00623AD1">
        <w:rPr>
          <w:rFonts w:cs="Arial"/>
          <w:color w:val="000000"/>
          <w:szCs w:val="24"/>
        </w:rPr>
        <w:lastRenderedPageBreak/>
        <w:t xml:space="preserve">Warendorf möchte deshalb gemeinsam mit den Krankenhäusern im Kreis und den Beratungsstellen diesen Kindern und Jugendlichen möglichst  frühzeitig ein Präventionsangebot unterbreiten. </w:t>
      </w:r>
      <w:r w:rsidR="00C158C0" w:rsidRPr="00623AD1">
        <w:rPr>
          <w:rFonts w:cs="Arial"/>
          <w:color w:val="000000"/>
          <w:szCs w:val="24"/>
        </w:rPr>
        <w:t xml:space="preserve">"Direkt im Anschluss an die unangenehme Erfahrung, nach einer Alkoholvergiftung im Krankenhaus aufgewacht zu sein, ist ein Beratungsangebot  besonders wirkungsvoll", betont Landrat Dr. Gericke die Bedeutung der Kooperation von Kreis, Krankenhäusern und Beratungsstellen.   </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Pr="00623AD1" w:rsidRDefault="00E63D60" w:rsidP="00671D70">
      <w:pPr>
        <w:pStyle w:val="Textkrper3"/>
        <w:spacing w:line="360" w:lineRule="auto"/>
        <w:rPr>
          <w:color w:val="000000"/>
          <w:sz w:val="24"/>
          <w:szCs w:val="24"/>
        </w:rPr>
      </w:pPr>
      <w:r w:rsidRPr="00623AD1">
        <w:rPr>
          <w:color w:val="000000"/>
          <w:sz w:val="24"/>
          <w:szCs w:val="24"/>
        </w:rPr>
        <w:t>Kinder und Jugendliche, die Alkohol bis zum Umfallen trinken und danach in eine Klinik in Warendorf eingeliefert werden, erhalten ab sofort am Entlassungstag von dem behandelnden Arzt ein Informationsblatt. Es trägt die Überschrift „Klar werden!“</w:t>
      </w:r>
    </w:p>
    <w:p w:rsidR="00E63D60" w:rsidRPr="00623AD1" w:rsidRDefault="00E63D60" w:rsidP="00671D70">
      <w:pPr>
        <w:pStyle w:val="Textkrper3"/>
        <w:spacing w:line="360" w:lineRule="auto"/>
        <w:rPr>
          <w:color w:val="000000"/>
          <w:sz w:val="24"/>
          <w:szCs w:val="24"/>
        </w:rPr>
      </w:pPr>
    </w:p>
    <w:p w:rsidR="00E63D60" w:rsidRPr="00623AD1" w:rsidRDefault="00E63D60" w:rsidP="00671D70">
      <w:pPr>
        <w:pStyle w:val="Textkrper3"/>
        <w:spacing w:line="360" w:lineRule="auto"/>
        <w:rPr>
          <w:color w:val="000000"/>
          <w:sz w:val="24"/>
          <w:szCs w:val="24"/>
        </w:rPr>
      </w:pPr>
      <w:r w:rsidRPr="00623AD1">
        <w:rPr>
          <w:color w:val="000000"/>
          <w:sz w:val="24"/>
          <w:szCs w:val="24"/>
        </w:rPr>
        <w:t xml:space="preserve">Dieser Flyer ist in Kooperation mit dem Gesundheitsamt des Kreises Warendorf, den Sucht- und Drogenberatungen caritativer Verbände im Kreis Warendorf (QUADRO) sowie dem Arbeitskreis Jugend- und Drogenberatung im Kreis Warendorf e.V. (DROBS) in Ahlen entwickelt worden. </w:t>
      </w:r>
      <w:r w:rsidRPr="00623AD1">
        <w:rPr>
          <w:bCs/>
          <w:color w:val="000000"/>
          <w:sz w:val="24"/>
          <w:szCs w:val="24"/>
        </w:rPr>
        <w:t>D</w:t>
      </w:r>
      <w:r w:rsidR="00F1292B" w:rsidRPr="00623AD1">
        <w:rPr>
          <w:bCs/>
          <w:color w:val="000000"/>
          <w:sz w:val="24"/>
          <w:szCs w:val="24"/>
        </w:rPr>
        <w:t>as</w:t>
      </w:r>
      <w:r w:rsidRPr="00623AD1">
        <w:rPr>
          <w:bCs/>
          <w:color w:val="000000"/>
          <w:sz w:val="24"/>
          <w:szCs w:val="24"/>
        </w:rPr>
        <w:t xml:space="preserve"> </w:t>
      </w:r>
      <w:r w:rsidR="00F1292B" w:rsidRPr="00623AD1">
        <w:rPr>
          <w:bCs/>
          <w:color w:val="000000"/>
          <w:sz w:val="24"/>
          <w:szCs w:val="24"/>
        </w:rPr>
        <w:t xml:space="preserve">kleine </w:t>
      </w:r>
      <w:r w:rsidRPr="00623AD1">
        <w:rPr>
          <w:bCs/>
          <w:color w:val="000000"/>
          <w:sz w:val="24"/>
          <w:szCs w:val="24"/>
        </w:rPr>
        <w:t>F</w:t>
      </w:r>
      <w:r w:rsidR="00F1292B" w:rsidRPr="00623AD1">
        <w:rPr>
          <w:bCs/>
          <w:color w:val="000000"/>
          <w:sz w:val="24"/>
          <w:szCs w:val="24"/>
        </w:rPr>
        <w:t xml:space="preserve">altblatt </w:t>
      </w:r>
      <w:r w:rsidRPr="00623AD1">
        <w:rPr>
          <w:bCs/>
          <w:color w:val="000000"/>
          <w:sz w:val="24"/>
          <w:szCs w:val="24"/>
        </w:rPr>
        <w:t>enthält Informationen für die Eltern und eine Einverständnise</w:t>
      </w:r>
      <w:r w:rsidRPr="00623AD1">
        <w:rPr>
          <w:bCs/>
          <w:color w:val="000000"/>
          <w:sz w:val="24"/>
          <w:szCs w:val="24"/>
        </w:rPr>
        <w:t>r</w:t>
      </w:r>
      <w:r w:rsidRPr="00623AD1">
        <w:rPr>
          <w:bCs/>
          <w:color w:val="000000"/>
          <w:sz w:val="24"/>
          <w:szCs w:val="24"/>
        </w:rPr>
        <w:t>klärung zur We</w:t>
      </w:r>
      <w:r w:rsidRPr="00623AD1">
        <w:rPr>
          <w:bCs/>
          <w:color w:val="000000"/>
          <w:sz w:val="24"/>
          <w:szCs w:val="24"/>
        </w:rPr>
        <w:t>i</w:t>
      </w:r>
      <w:r w:rsidRPr="00623AD1">
        <w:rPr>
          <w:bCs/>
          <w:color w:val="000000"/>
          <w:sz w:val="24"/>
          <w:szCs w:val="24"/>
        </w:rPr>
        <w:t>tergabe der Kontaktdaten des Kindes an eine Sucht- und Drogenber</w:t>
      </w:r>
      <w:r w:rsidRPr="00623AD1">
        <w:rPr>
          <w:bCs/>
          <w:color w:val="000000"/>
          <w:sz w:val="24"/>
          <w:szCs w:val="24"/>
        </w:rPr>
        <w:t>a</w:t>
      </w:r>
      <w:r w:rsidRPr="00623AD1">
        <w:rPr>
          <w:bCs/>
          <w:color w:val="000000"/>
          <w:sz w:val="24"/>
          <w:szCs w:val="24"/>
        </w:rPr>
        <w:t xml:space="preserve">tungsstelle im Kreisgebiet. Dadurch besteht die Möglichkeit, den Kindern und Jugendlichen ein verbindliches Beratungsangebot einer Sucht- und </w:t>
      </w:r>
      <w:r w:rsidRPr="00623AD1">
        <w:rPr>
          <w:bCs/>
          <w:color w:val="000000"/>
          <w:sz w:val="24"/>
          <w:szCs w:val="24"/>
        </w:rPr>
        <w:lastRenderedPageBreak/>
        <w:t>Droge</w:t>
      </w:r>
      <w:r w:rsidRPr="00623AD1">
        <w:rPr>
          <w:bCs/>
          <w:color w:val="000000"/>
          <w:sz w:val="24"/>
          <w:szCs w:val="24"/>
        </w:rPr>
        <w:t>n</w:t>
      </w:r>
      <w:r w:rsidRPr="00623AD1">
        <w:rPr>
          <w:bCs/>
          <w:color w:val="000000"/>
          <w:sz w:val="24"/>
          <w:szCs w:val="24"/>
        </w:rPr>
        <w:t>beratungsstelle zu unterbreiten. Datenschutzbestimmungen verhindern eine direkte Weitergaben der Kontaktadressen durch die Krankenhäuser.</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Pr="00623AD1" w:rsidRDefault="00E63D60" w:rsidP="00671D70">
      <w:pPr>
        <w:autoSpaceDE w:val="0"/>
        <w:autoSpaceDN w:val="0"/>
        <w:adjustRightInd w:val="0"/>
        <w:spacing w:line="360" w:lineRule="auto"/>
        <w:jc w:val="both"/>
        <w:rPr>
          <w:rFonts w:cs="Arial"/>
          <w:color w:val="000000"/>
          <w:szCs w:val="24"/>
        </w:rPr>
      </w:pPr>
      <w:r w:rsidRPr="00623AD1">
        <w:rPr>
          <w:rFonts w:cs="Arial"/>
          <w:color w:val="000000"/>
          <w:szCs w:val="24"/>
        </w:rPr>
        <w:t xml:space="preserve">In den darauffolgenden Tagen nimmt die Sucht- und Drogenberatungsstelle den Kontakt zu dem betreffenden Kind auf, um einen Termin für ein Beratungsgespräch zu vereinbaren. </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Pr="00623AD1" w:rsidRDefault="00E63D60" w:rsidP="00671D70">
      <w:pPr>
        <w:autoSpaceDE w:val="0"/>
        <w:autoSpaceDN w:val="0"/>
        <w:adjustRightInd w:val="0"/>
        <w:spacing w:line="360" w:lineRule="auto"/>
        <w:jc w:val="both"/>
        <w:rPr>
          <w:rFonts w:cs="Arial"/>
          <w:color w:val="000000"/>
          <w:szCs w:val="24"/>
        </w:rPr>
      </w:pPr>
      <w:r w:rsidRPr="00623AD1">
        <w:rPr>
          <w:rFonts w:cs="Arial"/>
          <w:color w:val="000000"/>
          <w:szCs w:val="24"/>
        </w:rPr>
        <w:t>"Alkoholisierte Kinder und Jugendliche im Alter bis 17 Jahre können  so kurzfristig eine professionelle Hilfestellung und Unterstützung", so Petra Lummer vom Kreisgesundheitsamt. Nach einer Erprobungsphase werde man in einigen Monaten im Kreishaus zusammen mit den Partnern die Erfahrungen der Initiative "Klar werden" auswerten.</w:t>
      </w:r>
    </w:p>
    <w:p w:rsidR="00E63D60" w:rsidRPr="00623AD1" w:rsidRDefault="00E63D60" w:rsidP="00671D70">
      <w:pPr>
        <w:autoSpaceDE w:val="0"/>
        <w:autoSpaceDN w:val="0"/>
        <w:adjustRightInd w:val="0"/>
        <w:spacing w:line="360" w:lineRule="auto"/>
        <w:jc w:val="both"/>
        <w:rPr>
          <w:rFonts w:cs="Arial"/>
          <w:color w:val="000000"/>
          <w:szCs w:val="24"/>
        </w:rPr>
      </w:pPr>
    </w:p>
    <w:p w:rsidR="00E63D60" w:rsidRDefault="00C158C0" w:rsidP="00671D70">
      <w:pPr>
        <w:autoSpaceDE w:val="0"/>
        <w:autoSpaceDN w:val="0"/>
        <w:adjustRightInd w:val="0"/>
        <w:spacing w:line="360" w:lineRule="auto"/>
        <w:jc w:val="both"/>
        <w:rPr>
          <w:rFonts w:cs="Arial"/>
          <w:color w:val="000000"/>
        </w:rPr>
      </w:pPr>
      <w:r w:rsidRPr="00623AD1">
        <w:rPr>
          <w:rFonts w:cs="Arial"/>
          <w:color w:val="000000"/>
          <w:szCs w:val="24"/>
        </w:rPr>
        <w:t xml:space="preserve">"Der Kampf gegen den zunehmenden Alkoholmissbrauch durch Kinder und Jugendliche ist für unser Jugend- und Gesundheitsamt sowie für die Polizei eine zentrale Aufgabe – nicht nur zu Karneval", erinnerte Landrat Dr. Olaf Gericke an die mit Unterstützung der kommunalen Ordnungsämter ins Leben gerufene Aktion "Keine Kurzen für die Kurzen". </w:t>
      </w:r>
      <w:r w:rsidR="00E63D60" w:rsidRPr="00623AD1">
        <w:rPr>
          <w:rFonts w:cs="Arial"/>
          <w:color w:val="000000"/>
          <w:szCs w:val="24"/>
        </w:rPr>
        <w:t>Weitere Informationen unter</w:t>
      </w:r>
      <w:r w:rsidR="00623AD1">
        <w:rPr>
          <w:rFonts w:cs="Arial"/>
          <w:color w:val="000000"/>
          <w:szCs w:val="24"/>
        </w:rPr>
        <w:t xml:space="preserve"> </w:t>
      </w:r>
      <w:hyperlink r:id="rId7" w:history="1">
        <w:r w:rsidR="00623AD1" w:rsidRPr="00091583">
          <w:rPr>
            <w:rStyle w:val="Hyperlink"/>
            <w:rFonts w:cs="Arial"/>
            <w:szCs w:val="24"/>
          </w:rPr>
          <w:t>www.kreis-warendorf.de</w:t>
        </w:r>
      </w:hyperlink>
      <w:r w:rsidR="00623AD1">
        <w:rPr>
          <w:rFonts w:cs="Arial"/>
          <w:color w:val="000000"/>
          <w:szCs w:val="24"/>
        </w:rPr>
        <w:t xml:space="preserve">  </w:t>
      </w:r>
      <w:r w:rsidR="00E63D60" w:rsidRPr="00623AD1">
        <w:rPr>
          <w:rFonts w:cs="Arial"/>
          <w:color w:val="000000"/>
          <w:szCs w:val="24"/>
        </w:rPr>
        <w:t xml:space="preserve"> </w:t>
      </w:r>
      <w:r w:rsidR="00623AD1" w:rsidRPr="00623AD1">
        <w:rPr>
          <w:rFonts w:cs="Arial"/>
          <w:color w:val="000000"/>
          <w:szCs w:val="24"/>
        </w:rPr>
        <w:t xml:space="preserve">sowie unter </w:t>
      </w:r>
      <w:hyperlink r:id="rId8" w:history="1">
        <w:r w:rsidR="00447249" w:rsidRPr="00A6597E">
          <w:rPr>
            <w:rStyle w:val="Hyperlink"/>
            <w:rFonts w:cs="Arial"/>
          </w:rPr>
          <w:t>www.qua-d</w:t>
        </w:r>
        <w:r w:rsidR="00447249" w:rsidRPr="00A6597E">
          <w:rPr>
            <w:rStyle w:val="Hyperlink"/>
            <w:rFonts w:cs="Arial"/>
          </w:rPr>
          <w:t>r</w:t>
        </w:r>
        <w:r w:rsidR="00447249" w:rsidRPr="00A6597E">
          <w:rPr>
            <w:rStyle w:val="Hyperlink"/>
            <w:rFonts w:cs="Arial"/>
          </w:rPr>
          <w:t>o.de</w:t>
        </w:r>
      </w:hyperlink>
      <w:r w:rsidR="00447249">
        <w:rPr>
          <w:rFonts w:cs="Arial"/>
          <w:color w:val="000000"/>
        </w:rPr>
        <w:t xml:space="preserve"> </w:t>
      </w:r>
      <w:r w:rsidR="00623AD1" w:rsidRPr="00623AD1">
        <w:rPr>
          <w:rFonts w:cs="Arial"/>
          <w:color w:val="000000"/>
        </w:rPr>
        <w:t xml:space="preserve">und </w:t>
      </w:r>
      <w:hyperlink r:id="rId9" w:history="1">
        <w:r w:rsidR="00623AD1" w:rsidRPr="00091583">
          <w:rPr>
            <w:rStyle w:val="Hyperlink"/>
            <w:rFonts w:cs="Arial"/>
          </w:rPr>
          <w:t>www.drobs-</w:t>
        </w:r>
        <w:r w:rsidR="00623AD1" w:rsidRPr="00091583">
          <w:rPr>
            <w:rStyle w:val="Hyperlink"/>
            <w:rFonts w:cs="Arial"/>
          </w:rPr>
          <w:t>o</w:t>
        </w:r>
        <w:r w:rsidR="00623AD1" w:rsidRPr="00091583">
          <w:rPr>
            <w:rStyle w:val="Hyperlink"/>
            <w:rFonts w:cs="Arial"/>
          </w:rPr>
          <w:t>nline.de</w:t>
        </w:r>
      </w:hyperlink>
      <w:r w:rsidR="00623AD1">
        <w:rPr>
          <w:rFonts w:cs="Arial"/>
          <w:color w:val="000000"/>
        </w:rPr>
        <w:t xml:space="preserve"> </w:t>
      </w:r>
    </w:p>
    <w:p w:rsidR="00CD2E3D" w:rsidRDefault="00CD2E3D" w:rsidP="00671D70">
      <w:pPr>
        <w:autoSpaceDE w:val="0"/>
        <w:autoSpaceDN w:val="0"/>
        <w:adjustRightInd w:val="0"/>
        <w:spacing w:line="360" w:lineRule="auto"/>
        <w:jc w:val="both"/>
        <w:rPr>
          <w:rFonts w:cs="Arial"/>
          <w:color w:val="000000"/>
        </w:rPr>
      </w:pPr>
    </w:p>
    <w:p w:rsidR="00090B8B" w:rsidRDefault="00090B8B" w:rsidP="00E63D60">
      <w:pPr>
        <w:autoSpaceDE w:val="0"/>
        <w:autoSpaceDN w:val="0"/>
        <w:adjustRightInd w:val="0"/>
        <w:spacing w:line="360" w:lineRule="auto"/>
        <w:jc w:val="both"/>
        <w:rPr>
          <w:rFonts w:cs="Arial"/>
          <w:color w:val="000000"/>
        </w:rPr>
      </w:pPr>
    </w:p>
    <w:p w:rsidR="00E63D60" w:rsidRDefault="00E63D60" w:rsidP="003105AB">
      <w:pPr>
        <w:spacing w:line="360" w:lineRule="auto"/>
        <w:rPr>
          <w:rFonts w:ascii="Helvetica" w:hAnsi="Helvetica"/>
          <w:b/>
          <w:sz w:val="32"/>
          <w:szCs w:val="32"/>
        </w:rPr>
      </w:pPr>
    </w:p>
    <w:sectPr w:rsidR="00E63D60">
      <w:headerReference w:type="default" r:id="rId10"/>
      <w:pgSz w:w="11907" w:h="16840"/>
      <w:pgMar w:top="4366" w:right="567" w:bottom="567" w:left="4082" w:header="720" w:footer="720" w:gutter="0"/>
      <w:paperSrc w:first="275" w:other="2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54" w:rsidRDefault="00A20054">
      <w:r>
        <w:separator/>
      </w:r>
    </w:p>
  </w:endnote>
  <w:endnote w:type="continuationSeparator" w:id="0">
    <w:p w:rsidR="00A20054" w:rsidRDefault="00A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54" w:rsidRDefault="00A20054">
      <w:r>
        <w:separator/>
      </w:r>
    </w:p>
  </w:footnote>
  <w:footnote w:type="continuationSeparator" w:id="0">
    <w:p w:rsidR="00A20054" w:rsidRDefault="00A2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78" w:rsidRDefault="00EB5578">
    <w:pPr>
      <w:pStyle w:val="Kopfzeile"/>
      <w:tabs>
        <w:tab w:val="clear" w:pos="4536"/>
        <w:tab w:val="clear" w:pos="9072"/>
        <w:tab w:val="right" w:pos="2552"/>
        <w:tab w:val="left" w:pos="4649"/>
      </w:tabs>
      <w:ind w:left="-2268"/>
      <w:rPr>
        <w:sz w:val="36"/>
      </w:rP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3.45pt;margin-top:7.3pt;width:150.75pt;height:92.2pt;z-index:251658240" o:allowincell="f">
          <v:imagedata r:id="rId1" o:title=""/>
          <w10:wrap type="topAndBottom"/>
        </v:shape>
        <o:OLEObject Type="Embed" ProgID="MSPhotoEd.3" ShapeID="_x0000_s2051" DrawAspect="Content" ObjectID="_1789819522" r:id="rId2"/>
      </w:object>
    </w:r>
  </w:p>
  <w:p w:rsidR="00EB5578" w:rsidRDefault="00EB5578">
    <w:pPr>
      <w:pStyle w:val="Kopfzeile"/>
      <w:tabs>
        <w:tab w:val="clear" w:pos="4536"/>
        <w:tab w:val="clear" w:pos="9072"/>
        <w:tab w:val="right" w:pos="2552"/>
        <w:tab w:val="left" w:pos="4649"/>
      </w:tabs>
      <w:ind w:left="-2268"/>
      <w:rPr>
        <w:sz w:val="36"/>
      </w:rPr>
    </w:pPr>
  </w:p>
  <w:p w:rsidR="00EB5578" w:rsidRDefault="00EB5578">
    <w:pPr>
      <w:pStyle w:val="Kopfzeile"/>
      <w:tabs>
        <w:tab w:val="clear" w:pos="4536"/>
        <w:tab w:val="clear" w:pos="9072"/>
        <w:tab w:val="right" w:pos="2552"/>
        <w:tab w:val="left" w:pos="4649"/>
      </w:tabs>
      <w:ind w:left="-2268"/>
      <w:rPr>
        <w:sz w:val="36"/>
      </w:rPr>
    </w:pPr>
    <w:r>
      <w:rPr>
        <w:sz w:val="36"/>
      </w:rPr>
      <w:tab/>
    </w:r>
    <w:r>
      <w:rPr>
        <w:sz w:val="36"/>
      </w:rPr>
      <w:tab/>
    </w:r>
  </w:p>
  <w:p w:rsidR="00EB5578" w:rsidRDefault="00EB5578">
    <w:pPr>
      <w:pStyle w:val="Kopfzeile"/>
      <w:tabs>
        <w:tab w:val="clear" w:pos="4536"/>
        <w:tab w:val="clear" w:pos="9072"/>
        <w:tab w:val="right" w:pos="2552"/>
        <w:tab w:val="left" w:pos="4649"/>
      </w:tabs>
      <w:ind w:left="-2268"/>
      <w:rPr>
        <w:sz w:val="36"/>
      </w:rPr>
    </w:pPr>
    <w:r>
      <w:rPr>
        <w:sz w:val="36"/>
      </w:rPr>
      <w:tab/>
    </w:r>
    <w:r>
      <w:rPr>
        <w:sz w:val="36"/>
      </w:rPr>
      <w:tab/>
    </w:r>
  </w:p>
  <w:p w:rsidR="00EB5578" w:rsidRDefault="00EB5578">
    <w:pPr>
      <w:pStyle w:val="Kopfzeile"/>
      <w:tabs>
        <w:tab w:val="clear" w:pos="4536"/>
        <w:tab w:val="clear" w:pos="9072"/>
        <w:tab w:val="right" w:pos="2552"/>
        <w:tab w:val="left" w:pos="4649"/>
      </w:tabs>
      <w:ind w:left="-2268"/>
    </w:pPr>
  </w:p>
  <w:p w:rsidR="00EB5578" w:rsidRDefault="00EB5578">
    <w:pPr>
      <w:pStyle w:val="Kopfzeile"/>
      <w:tabs>
        <w:tab w:val="clear" w:pos="4536"/>
        <w:tab w:val="clear" w:pos="9072"/>
        <w:tab w:val="right" w:pos="2552"/>
        <w:tab w:val="left" w:pos="4649"/>
      </w:tabs>
      <w:spacing w:line="220" w:lineRule="exact"/>
      <w:ind w:left="-2268"/>
    </w:pPr>
    <w:r>
      <w:tab/>
    </w:r>
    <w:r>
      <w:rPr>
        <w:sz w:val="20"/>
      </w:rPr>
      <w:t>48231 Warendorf</w:t>
    </w:r>
    <w:r>
      <w:tab/>
    </w:r>
  </w:p>
  <w:p w:rsidR="00EB5578" w:rsidRDefault="00EB5578">
    <w:pPr>
      <w:pStyle w:val="Kopfzeile"/>
      <w:tabs>
        <w:tab w:val="clear" w:pos="4536"/>
        <w:tab w:val="clear" w:pos="9072"/>
        <w:tab w:val="right" w:pos="2552"/>
        <w:tab w:val="left" w:pos="4649"/>
      </w:tabs>
      <w:spacing w:line="220" w:lineRule="exact"/>
      <w:ind w:left="-2268"/>
      <w:rPr>
        <w:sz w:val="20"/>
      </w:rPr>
    </w:pPr>
    <w:r>
      <w:tab/>
    </w:r>
    <w:r>
      <w:rPr>
        <w:sz w:val="20"/>
      </w:rPr>
      <w:t>Waldenburger Str. 2</w:t>
    </w:r>
  </w:p>
  <w:p w:rsidR="00EB5578" w:rsidRDefault="00EB5578">
    <w:pPr>
      <w:pStyle w:val="Kopfzeile"/>
      <w:tabs>
        <w:tab w:val="clear" w:pos="4536"/>
        <w:tab w:val="clear" w:pos="9072"/>
        <w:tab w:val="right" w:pos="2552"/>
        <w:tab w:val="left" w:pos="4649"/>
      </w:tabs>
      <w:spacing w:line="220" w:lineRule="exact"/>
      <w:ind w:left="-2268"/>
      <w:rPr>
        <w:sz w:val="20"/>
      </w:rPr>
    </w:pPr>
    <w:r>
      <w:tab/>
    </w:r>
    <w:r>
      <w:rPr>
        <w:sz w:val="20"/>
      </w:rPr>
      <w:t>48207 Warendorf</w:t>
    </w:r>
  </w:p>
  <w:p w:rsidR="00EB5578" w:rsidRDefault="00EB5578">
    <w:pPr>
      <w:pStyle w:val="Kopfzeile"/>
      <w:tabs>
        <w:tab w:val="clear" w:pos="4536"/>
        <w:tab w:val="clear" w:pos="9072"/>
        <w:tab w:val="right" w:pos="2552"/>
        <w:tab w:val="left" w:pos="4111"/>
      </w:tabs>
      <w:spacing w:line="220" w:lineRule="exact"/>
      <w:ind w:left="-2268"/>
      <w:rPr>
        <w:sz w:val="36"/>
      </w:rPr>
    </w:pPr>
    <w:r>
      <w:tab/>
    </w:r>
    <w:r>
      <w:rPr>
        <w:sz w:val="20"/>
      </w:rPr>
      <w:t>Postfach 11 05 61</w:t>
    </w:r>
    <w:r>
      <w:tab/>
    </w:r>
    <w:r>
      <w:rPr>
        <w:sz w:val="40"/>
      </w:rPr>
      <w:t>Presse-</w:t>
    </w:r>
  </w:p>
  <w:p w:rsidR="00EB5578" w:rsidRPr="00D42729" w:rsidRDefault="00EB5578">
    <w:pPr>
      <w:pStyle w:val="Kopfzeile"/>
      <w:tabs>
        <w:tab w:val="clear" w:pos="4536"/>
        <w:tab w:val="clear" w:pos="9072"/>
        <w:tab w:val="right" w:pos="2552"/>
        <w:tab w:val="left" w:pos="4111"/>
      </w:tabs>
      <w:spacing w:line="220" w:lineRule="exact"/>
      <w:ind w:left="-2268"/>
      <w:rPr>
        <w:sz w:val="20"/>
        <w:lang w:val="en-GB"/>
      </w:rPr>
    </w:pPr>
    <w:r>
      <w:tab/>
    </w:r>
    <w:r w:rsidRPr="00D42729">
      <w:rPr>
        <w:sz w:val="20"/>
        <w:lang w:val="en-GB"/>
      </w:rPr>
      <w:t>Tel.: 0 25 81 / 53-</w:t>
    </w:r>
    <w:r w:rsidR="00693D54">
      <w:rPr>
        <w:sz w:val="20"/>
        <w:lang w:val="en-GB"/>
      </w:rPr>
      <w:t>80 03</w:t>
    </w:r>
  </w:p>
  <w:p w:rsidR="00EB5578" w:rsidRPr="00D42729" w:rsidRDefault="00EB5578">
    <w:pPr>
      <w:pStyle w:val="Kopfzeile"/>
      <w:tabs>
        <w:tab w:val="clear" w:pos="4536"/>
        <w:tab w:val="clear" w:pos="9072"/>
        <w:tab w:val="right" w:pos="2552"/>
        <w:tab w:val="left" w:pos="4111"/>
      </w:tabs>
      <w:spacing w:line="220" w:lineRule="exact"/>
      <w:ind w:left="-2268"/>
      <w:rPr>
        <w:sz w:val="40"/>
        <w:lang w:val="en-GB"/>
      </w:rPr>
    </w:pPr>
    <w:r w:rsidRPr="00D42729">
      <w:rPr>
        <w:lang w:val="en-GB"/>
      </w:rPr>
      <w:tab/>
    </w:r>
    <w:r w:rsidR="00693D54">
      <w:rPr>
        <w:sz w:val="20"/>
        <w:lang w:val="en-GB"/>
      </w:rPr>
      <w:t>Fax: 53-80</w:t>
    </w:r>
    <w:r w:rsidRPr="00D42729">
      <w:rPr>
        <w:sz w:val="20"/>
        <w:lang w:val="en-GB"/>
      </w:rPr>
      <w:t xml:space="preserve"> </w:t>
    </w:r>
    <w:r w:rsidR="00693D54">
      <w:rPr>
        <w:sz w:val="20"/>
        <w:lang w:val="en-GB"/>
      </w:rPr>
      <w:t>98</w:t>
    </w:r>
    <w:r w:rsidRPr="00D42729">
      <w:rPr>
        <w:lang w:val="en-GB"/>
      </w:rPr>
      <w:tab/>
    </w:r>
    <w:r w:rsidRPr="00D42729">
      <w:rPr>
        <w:sz w:val="40"/>
        <w:lang w:val="en-GB"/>
      </w:rPr>
      <w:t>Information</w:t>
    </w:r>
  </w:p>
  <w:p w:rsidR="00EB5578" w:rsidRPr="00D42729" w:rsidRDefault="00EB5578">
    <w:pPr>
      <w:pStyle w:val="Kopfzeile"/>
      <w:tabs>
        <w:tab w:val="clear" w:pos="4536"/>
        <w:tab w:val="clear" w:pos="9072"/>
        <w:tab w:val="right" w:pos="2552"/>
        <w:tab w:val="left" w:pos="4111"/>
      </w:tabs>
      <w:spacing w:line="220" w:lineRule="exact"/>
      <w:ind w:left="-2268"/>
      <w:rPr>
        <w:color w:val="000000"/>
        <w:sz w:val="20"/>
        <w:lang w:val="en-GB"/>
      </w:rPr>
    </w:pPr>
    <w:r w:rsidRPr="00D42729">
      <w:rPr>
        <w:lang w:val="en-GB"/>
      </w:rPr>
      <w:tab/>
    </w:r>
    <w:hyperlink r:id="rId3" w:history="1">
      <w:r w:rsidRPr="00D42729">
        <w:rPr>
          <w:rStyle w:val="Hyperlink"/>
          <w:color w:val="000000"/>
          <w:sz w:val="20"/>
          <w:lang w:val="en-GB"/>
        </w:rPr>
        <w:t>http://www.kreis-warendorf.de</w:t>
      </w:r>
    </w:hyperlink>
  </w:p>
  <w:p w:rsidR="00EB5578" w:rsidRDefault="00EB5578">
    <w:pPr>
      <w:pStyle w:val="Kopfzeile"/>
      <w:tabs>
        <w:tab w:val="clear" w:pos="4536"/>
        <w:tab w:val="clear" w:pos="9072"/>
        <w:tab w:val="right" w:pos="2552"/>
        <w:tab w:val="left" w:pos="4649"/>
      </w:tabs>
      <w:spacing w:line="220" w:lineRule="exact"/>
      <w:ind w:left="-2268"/>
      <w:rPr>
        <w:sz w:val="20"/>
      </w:rPr>
    </w:pPr>
    <w:r w:rsidRPr="00D42729">
      <w:rPr>
        <w:color w:val="000000"/>
        <w:lang w:val="en-GB"/>
      </w:rPr>
      <w:tab/>
    </w:r>
    <w:r>
      <w:rPr>
        <w:color w:val="000000"/>
        <w:sz w:val="20"/>
      </w:rPr>
      <w:t xml:space="preserve">E-Mail: </w:t>
    </w:r>
    <w:hyperlink r:id="rId4" w:history="1">
      <w:r>
        <w:rPr>
          <w:rStyle w:val="Hyperlink"/>
          <w:color w:val="000000"/>
          <w:sz w:val="20"/>
        </w:rPr>
        <w:t>Norbert.Kampelmann@kreis-warendorf.de</w:t>
      </w:r>
    </w:hyperlink>
  </w:p>
  <w:p w:rsidR="00EB5578" w:rsidRDefault="00EB5578">
    <w:pPr>
      <w:pStyle w:val="Textkrper3"/>
      <w:spacing w:line="140" w:lineRule="exact"/>
      <w:rPr>
        <w:sz w:val="24"/>
      </w:rPr>
    </w:pPr>
  </w:p>
  <w:p w:rsidR="00EB5578" w:rsidRDefault="0014614D">
    <w:pPr>
      <w:pStyle w:val="Kopfzeile"/>
      <w:tabs>
        <w:tab w:val="clear" w:pos="4536"/>
        <w:tab w:val="clear" w:pos="9072"/>
        <w:tab w:val="left" w:pos="-851"/>
        <w:tab w:val="right" w:pos="-284"/>
      </w:tabs>
      <w:spacing w:before="140" w:line="200" w:lineRule="exact"/>
      <w:ind w:left="-2268"/>
    </w:pPr>
    <w:r>
      <w:rPr>
        <w:noProof/>
      </w:rPr>
      <mc:AlternateContent>
        <mc:Choice Requires="wps">
          <w:drawing>
            <wp:anchor distT="0" distB="0" distL="114300" distR="114300" simplePos="0" relativeHeight="251657216" behindDoc="0" locked="0" layoutInCell="0" allowOverlap="1">
              <wp:simplePos x="0" y="0"/>
              <wp:positionH relativeFrom="column">
                <wp:posOffset>-671830</wp:posOffset>
              </wp:positionH>
              <wp:positionV relativeFrom="paragraph">
                <wp:posOffset>140335</wp:posOffset>
              </wp:positionV>
              <wp:extent cx="548640" cy="7680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68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578" w:rsidRDefault="00EB5578">
                          <w:pPr>
                            <w:pStyle w:val="Kopfzeile"/>
                            <w:pBdr>
                              <w:top w:val="single" w:sz="4" w:space="1" w:color="auto"/>
                              <w:right w:val="single" w:sz="4" w:space="1" w:color="auto"/>
                            </w:pBdr>
                            <w:tabs>
                              <w:tab w:val="clear" w:pos="4536"/>
                              <w:tab w:val="clear" w:pos="9072"/>
                              <w:tab w:val="right" w:pos="425"/>
                            </w:tabs>
                          </w:pPr>
                          <w:r>
                            <w:tab/>
                            <w:t>1</w:t>
                          </w:r>
                        </w:p>
                        <w:p w:rsidR="00EB5578" w:rsidRDefault="00EB5578">
                          <w:pPr>
                            <w:pBdr>
                              <w:right w:val="single" w:sz="4" w:space="1" w:color="auto"/>
                            </w:pBdr>
                            <w:tabs>
                              <w:tab w:val="right" w:pos="425"/>
                            </w:tabs>
                          </w:pPr>
                          <w:r>
                            <w:tab/>
                            <w:t>2</w:t>
                          </w:r>
                        </w:p>
                        <w:p w:rsidR="00EB5578" w:rsidRDefault="00EB5578">
                          <w:pPr>
                            <w:pBdr>
                              <w:right w:val="single" w:sz="4" w:space="1" w:color="auto"/>
                            </w:pBdr>
                            <w:tabs>
                              <w:tab w:val="right" w:pos="425"/>
                            </w:tabs>
                          </w:pPr>
                          <w:r>
                            <w:tab/>
                            <w:t>3</w:t>
                          </w:r>
                        </w:p>
                        <w:p w:rsidR="00EB5578" w:rsidRDefault="00EB5578">
                          <w:pPr>
                            <w:pBdr>
                              <w:right w:val="single" w:sz="4" w:space="1" w:color="auto"/>
                            </w:pBdr>
                            <w:tabs>
                              <w:tab w:val="right" w:pos="425"/>
                            </w:tabs>
                          </w:pPr>
                          <w:r>
                            <w:tab/>
                            <w:t>4</w:t>
                          </w:r>
                        </w:p>
                        <w:p w:rsidR="00EB5578" w:rsidRDefault="00EB5578">
                          <w:pPr>
                            <w:pBdr>
                              <w:right w:val="single" w:sz="4" w:space="1" w:color="auto"/>
                            </w:pBdr>
                            <w:tabs>
                              <w:tab w:val="right" w:pos="425"/>
                            </w:tabs>
                          </w:pPr>
                          <w:r>
                            <w:tab/>
                            <w:t>5</w:t>
                          </w:r>
                        </w:p>
                        <w:p w:rsidR="00EB5578" w:rsidRDefault="00EB5578">
                          <w:pPr>
                            <w:pBdr>
                              <w:right w:val="single" w:sz="4" w:space="1" w:color="auto"/>
                            </w:pBdr>
                            <w:tabs>
                              <w:tab w:val="right" w:pos="425"/>
                            </w:tabs>
                          </w:pPr>
                          <w:r>
                            <w:tab/>
                            <w:t>6</w:t>
                          </w:r>
                        </w:p>
                        <w:p w:rsidR="00EB5578" w:rsidRDefault="00EB5578">
                          <w:pPr>
                            <w:pBdr>
                              <w:right w:val="single" w:sz="4" w:space="1" w:color="auto"/>
                            </w:pBdr>
                            <w:tabs>
                              <w:tab w:val="right" w:pos="425"/>
                            </w:tabs>
                          </w:pPr>
                          <w:r>
                            <w:tab/>
                            <w:t>7</w:t>
                          </w:r>
                        </w:p>
                        <w:p w:rsidR="00EB5578" w:rsidRDefault="00EB5578">
                          <w:pPr>
                            <w:pBdr>
                              <w:right w:val="single" w:sz="4" w:space="1" w:color="auto"/>
                            </w:pBdr>
                            <w:tabs>
                              <w:tab w:val="right" w:pos="425"/>
                            </w:tabs>
                          </w:pPr>
                          <w:r>
                            <w:tab/>
                            <w:t>8</w:t>
                          </w:r>
                        </w:p>
                        <w:p w:rsidR="00EB5578" w:rsidRDefault="00EB5578">
                          <w:pPr>
                            <w:pBdr>
                              <w:right w:val="single" w:sz="4" w:space="1" w:color="auto"/>
                            </w:pBdr>
                            <w:tabs>
                              <w:tab w:val="right" w:pos="425"/>
                            </w:tabs>
                          </w:pPr>
                          <w:r>
                            <w:tab/>
                            <w:t>9</w:t>
                          </w:r>
                        </w:p>
                        <w:p w:rsidR="00EB5578" w:rsidRDefault="00EB5578">
                          <w:pPr>
                            <w:pBdr>
                              <w:right w:val="single" w:sz="4" w:space="1" w:color="auto"/>
                            </w:pBdr>
                            <w:tabs>
                              <w:tab w:val="right" w:pos="425"/>
                            </w:tabs>
                            <w:rPr>
                              <w:b/>
                              <w:sz w:val="22"/>
                            </w:rPr>
                          </w:pPr>
                          <w:r>
                            <w:tab/>
                          </w:r>
                          <w:r>
                            <w:rPr>
                              <w:b/>
                              <w:sz w:val="22"/>
                            </w:rPr>
                            <w:t>10</w:t>
                          </w:r>
                        </w:p>
                        <w:p w:rsidR="00EB5578" w:rsidRDefault="00EB5578">
                          <w:pPr>
                            <w:pBdr>
                              <w:right w:val="single" w:sz="4" w:space="1" w:color="auto"/>
                            </w:pBdr>
                            <w:tabs>
                              <w:tab w:val="right" w:pos="425"/>
                            </w:tabs>
                          </w:pPr>
                          <w:r>
                            <w:tab/>
                            <w:t>11</w:t>
                          </w:r>
                        </w:p>
                        <w:p w:rsidR="00EB5578" w:rsidRDefault="00EB5578">
                          <w:pPr>
                            <w:pBdr>
                              <w:right w:val="single" w:sz="4" w:space="1" w:color="auto"/>
                            </w:pBdr>
                            <w:tabs>
                              <w:tab w:val="right" w:pos="425"/>
                            </w:tabs>
                          </w:pPr>
                          <w:r>
                            <w:tab/>
                            <w:t>12</w:t>
                          </w:r>
                        </w:p>
                        <w:p w:rsidR="00EB5578" w:rsidRDefault="00EB5578">
                          <w:pPr>
                            <w:pBdr>
                              <w:right w:val="single" w:sz="4" w:space="1" w:color="auto"/>
                            </w:pBdr>
                            <w:tabs>
                              <w:tab w:val="right" w:pos="425"/>
                            </w:tabs>
                          </w:pPr>
                          <w:r>
                            <w:tab/>
                            <w:t>13</w:t>
                          </w:r>
                        </w:p>
                        <w:p w:rsidR="00EB5578" w:rsidRDefault="00EB5578">
                          <w:pPr>
                            <w:pBdr>
                              <w:right w:val="single" w:sz="4" w:space="1" w:color="auto"/>
                            </w:pBdr>
                            <w:tabs>
                              <w:tab w:val="right" w:pos="425"/>
                            </w:tabs>
                          </w:pPr>
                          <w:r>
                            <w:tab/>
                            <w:t>14</w:t>
                          </w:r>
                        </w:p>
                        <w:p w:rsidR="00EB5578" w:rsidRDefault="00EB5578">
                          <w:pPr>
                            <w:pBdr>
                              <w:right w:val="single" w:sz="4" w:space="1" w:color="auto"/>
                            </w:pBdr>
                            <w:tabs>
                              <w:tab w:val="right" w:pos="425"/>
                            </w:tabs>
                          </w:pPr>
                          <w:r>
                            <w:tab/>
                            <w:t>15</w:t>
                          </w:r>
                        </w:p>
                        <w:p w:rsidR="00EB5578" w:rsidRDefault="00EB5578">
                          <w:pPr>
                            <w:pBdr>
                              <w:right w:val="single" w:sz="4" w:space="1" w:color="auto"/>
                            </w:pBdr>
                            <w:tabs>
                              <w:tab w:val="right" w:pos="425"/>
                            </w:tabs>
                          </w:pPr>
                          <w:r>
                            <w:tab/>
                            <w:t>16</w:t>
                          </w:r>
                        </w:p>
                        <w:p w:rsidR="00EB5578" w:rsidRDefault="00EB5578">
                          <w:pPr>
                            <w:pBdr>
                              <w:right w:val="single" w:sz="4" w:space="1" w:color="auto"/>
                            </w:pBdr>
                            <w:tabs>
                              <w:tab w:val="right" w:pos="425"/>
                            </w:tabs>
                          </w:pPr>
                          <w:r>
                            <w:tab/>
                            <w:t>17</w:t>
                          </w:r>
                        </w:p>
                        <w:p w:rsidR="00EB5578" w:rsidRDefault="00EB5578">
                          <w:pPr>
                            <w:pBdr>
                              <w:right w:val="single" w:sz="4" w:space="1" w:color="auto"/>
                            </w:pBdr>
                            <w:tabs>
                              <w:tab w:val="right" w:pos="425"/>
                            </w:tabs>
                          </w:pPr>
                          <w:r>
                            <w:tab/>
                            <w:t>18</w:t>
                          </w:r>
                        </w:p>
                        <w:p w:rsidR="00EB5578" w:rsidRDefault="00EB5578">
                          <w:pPr>
                            <w:pBdr>
                              <w:right w:val="single" w:sz="4" w:space="1" w:color="auto"/>
                            </w:pBdr>
                            <w:tabs>
                              <w:tab w:val="right" w:pos="425"/>
                            </w:tabs>
                          </w:pPr>
                          <w:r>
                            <w:tab/>
                            <w:t>19</w:t>
                          </w:r>
                        </w:p>
                        <w:p w:rsidR="00EB5578" w:rsidRDefault="00EB5578">
                          <w:pPr>
                            <w:pBdr>
                              <w:right w:val="single" w:sz="4" w:space="1" w:color="auto"/>
                            </w:pBdr>
                            <w:tabs>
                              <w:tab w:val="right" w:pos="425"/>
                            </w:tabs>
                            <w:rPr>
                              <w:b/>
                              <w:sz w:val="22"/>
                            </w:rPr>
                          </w:pPr>
                          <w:r>
                            <w:tab/>
                          </w:r>
                          <w:r>
                            <w:rPr>
                              <w:b/>
                              <w:sz w:val="22"/>
                            </w:rPr>
                            <w:t>20</w:t>
                          </w:r>
                        </w:p>
                        <w:p w:rsidR="00EB5578" w:rsidRDefault="00EB5578">
                          <w:pPr>
                            <w:pBdr>
                              <w:right w:val="single" w:sz="4" w:space="1" w:color="auto"/>
                            </w:pBdr>
                            <w:tabs>
                              <w:tab w:val="right" w:pos="425"/>
                            </w:tabs>
                          </w:pPr>
                          <w:r>
                            <w:tab/>
                            <w:t>21</w:t>
                          </w:r>
                        </w:p>
                        <w:p w:rsidR="00EB5578" w:rsidRDefault="00EB5578">
                          <w:pPr>
                            <w:pBdr>
                              <w:right w:val="single" w:sz="4" w:space="1" w:color="auto"/>
                            </w:pBdr>
                            <w:tabs>
                              <w:tab w:val="right" w:pos="425"/>
                            </w:tabs>
                          </w:pPr>
                          <w:r>
                            <w:tab/>
                            <w:t>22</w:t>
                          </w:r>
                        </w:p>
                        <w:p w:rsidR="00EB5578" w:rsidRDefault="00EB5578">
                          <w:pPr>
                            <w:pBdr>
                              <w:right w:val="single" w:sz="4" w:space="1" w:color="auto"/>
                            </w:pBdr>
                            <w:tabs>
                              <w:tab w:val="right" w:pos="425"/>
                            </w:tabs>
                          </w:pPr>
                          <w:r>
                            <w:tab/>
                            <w:t>23</w:t>
                          </w:r>
                        </w:p>
                        <w:p w:rsidR="00EB5578" w:rsidRDefault="00EB5578">
                          <w:pPr>
                            <w:pBdr>
                              <w:right w:val="single" w:sz="4" w:space="1" w:color="auto"/>
                            </w:pBdr>
                            <w:tabs>
                              <w:tab w:val="right" w:pos="425"/>
                            </w:tabs>
                          </w:pPr>
                          <w:r>
                            <w:tab/>
                            <w:t>24</w:t>
                          </w:r>
                        </w:p>
                        <w:p w:rsidR="00EB5578" w:rsidRDefault="00EB5578">
                          <w:pPr>
                            <w:pBdr>
                              <w:right w:val="single" w:sz="4" w:space="1" w:color="auto"/>
                            </w:pBdr>
                            <w:tabs>
                              <w:tab w:val="right" w:pos="425"/>
                            </w:tabs>
                          </w:pPr>
                          <w:r>
                            <w:tab/>
                            <w:t>25</w:t>
                          </w:r>
                        </w:p>
                        <w:p w:rsidR="00EB5578" w:rsidRDefault="00EB5578">
                          <w:pPr>
                            <w:pBdr>
                              <w:right w:val="single" w:sz="4" w:space="1" w:color="auto"/>
                            </w:pBdr>
                            <w:tabs>
                              <w:tab w:val="right" w:pos="425"/>
                            </w:tabs>
                          </w:pPr>
                          <w:r>
                            <w:tab/>
                            <w:t>26</w:t>
                          </w:r>
                        </w:p>
                        <w:p w:rsidR="00EB5578" w:rsidRDefault="00EB5578">
                          <w:pPr>
                            <w:pBdr>
                              <w:right w:val="single" w:sz="4" w:space="1" w:color="auto"/>
                            </w:pBdr>
                            <w:tabs>
                              <w:tab w:val="right" w:pos="425"/>
                            </w:tabs>
                          </w:pPr>
                          <w:r>
                            <w:tab/>
                            <w:t>27</w:t>
                          </w:r>
                        </w:p>
                        <w:p w:rsidR="00EB5578" w:rsidRDefault="00EB5578">
                          <w:pPr>
                            <w:pBdr>
                              <w:right w:val="single" w:sz="4" w:space="1" w:color="auto"/>
                            </w:pBdr>
                            <w:tabs>
                              <w:tab w:val="right" w:pos="425"/>
                            </w:tabs>
                          </w:pPr>
                          <w:r>
                            <w:tab/>
                            <w:t>28</w:t>
                          </w:r>
                        </w:p>
                        <w:p w:rsidR="00EB5578" w:rsidRDefault="00EB5578">
                          <w:pPr>
                            <w:pBdr>
                              <w:right w:val="single" w:sz="4" w:space="1" w:color="auto"/>
                            </w:pBdr>
                            <w:tabs>
                              <w:tab w:val="right" w:pos="425"/>
                            </w:tabs>
                          </w:pPr>
                          <w:r>
                            <w:tab/>
                            <w:t>29</w:t>
                          </w:r>
                        </w:p>
                        <w:p w:rsidR="00EB5578" w:rsidRDefault="00EB5578">
                          <w:pPr>
                            <w:pBdr>
                              <w:right w:val="single" w:sz="4" w:space="1" w:color="auto"/>
                            </w:pBdr>
                            <w:tabs>
                              <w:tab w:val="right" w:pos="425"/>
                            </w:tabs>
                            <w:rPr>
                              <w:b/>
                              <w:sz w:val="22"/>
                            </w:rPr>
                          </w:pPr>
                          <w:r>
                            <w:tab/>
                          </w:r>
                          <w:r>
                            <w:rPr>
                              <w:b/>
                              <w:sz w:val="22"/>
                            </w:rPr>
                            <w:t>30</w:t>
                          </w:r>
                        </w:p>
                        <w:p w:rsidR="00EB5578" w:rsidRDefault="00EB5578">
                          <w:pPr>
                            <w:pBdr>
                              <w:right w:val="single" w:sz="4" w:space="1" w:color="auto"/>
                            </w:pBdr>
                            <w:tabs>
                              <w:tab w:val="right" w:pos="425"/>
                            </w:tabs>
                          </w:pPr>
                          <w:r>
                            <w:tab/>
                            <w:t>31</w:t>
                          </w:r>
                        </w:p>
                        <w:p w:rsidR="00EB5578" w:rsidRDefault="00EB5578">
                          <w:pPr>
                            <w:pBdr>
                              <w:right w:val="single" w:sz="4" w:space="1" w:color="auto"/>
                            </w:pBdr>
                            <w:tabs>
                              <w:tab w:val="right" w:pos="425"/>
                            </w:tabs>
                          </w:pPr>
                          <w:r>
                            <w:tab/>
                            <w:t>32</w:t>
                          </w:r>
                        </w:p>
                        <w:p w:rsidR="00EB5578" w:rsidRDefault="00EB5578">
                          <w:pPr>
                            <w:pBdr>
                              <w:right w:val="single" w:sz="4" w:space="1" w:color="auto"/>
                            </w:pBdr>
                            <w:tabs>
                              <w:tab w:val="right" w:pos="425"/>
                            </w:tabs>
                          </w:pPr>
                          <w:r>
                            <w:tab/>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9pt;margin-top:11.05pt;width:43.2pt;height:60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uVhAIAAA8FAAAOAAAAZHJzL2Uyb0RvYy54bWysVNtu3CAQfa/Uf0C8b2yvvBdb8UZN0q0q&#10;pRcp6QewgNeoNkOBXTut+u8dcHbjXh6qqn6wgRkOZ+YcfHk1dC05SusU6IpmFyklUnMQSu8r+ulh&#10;O1tT4jzTgrWgZUUfpaNXm5cvLntTyjk00AppCYJoV/amoo33pkwSxxvZMXcBRmoM1mA75nFq94mw&#10;rEf0rk3mabpMerDCWODSOVy9HYN0E/HrWnL/oa6d9KStKHLz8W3jexfeyeaSlXvLTKP4Ew32Dyw6&#10;pjQeeoa6ZZ6Rg1W/QXWKW3BQ+wsOXQJ1rbiMNWA1WfpLNfcNMzLWgs1x5twm9/9g+fvjR0uUQO0o&#10;0axDiR7k4Mk1DCQL3emNKzHp3mCaH3A5ZIZKnbkD/tkRDTcN03v5ylroG8kEsos7k8nWEccFkF3/&#10;DgQeww4eItBQ2y4AYjMIoqNKj2dlAhWOi4t8vcwxwjG0Wq7TYhmlS1h52m2s828kdCQMKmpR+YjO&#10;jnfOYx2YekqJ7KFVYqvaNk7sfnfTWnJk6JJtfELpuMVN01odkjWEbWN4XEGSeEaIBbpR9W9FNs/T&#10;63kx2y7Xq1m+zRezYpWuZ2lWXCP5vMhvt98DwSwvGyWE1HdKy5MDs/zvFH66C6N3ogdJX9FiMV+M&#10;Ek3Zu2mRaXz+VGSnPF7IVnUVXZ+TWBmEfa0Fls1Kz1Q7jpOf6ceWYQ9O39iVaIOg/OgBP+wGRAne&#10;2IF4RENYQL1QW/yL4KAB+5WSHm9kRd2XA7OSkvatRlMVWR4s4OMkX6zmOLHTyG4aYZojVEU9JePw&#10;xo/X/mCs2jd40mhjDa/QiLWKHnlmhSWECd66WMzTHyJc6+k8Zj3/xzY/AAAA//8DAFBLAwQUAAYA&#10;CAAAACEAUxArS+AAAAAMAQAADwAAAGRycy9kb3ducmV2LnhtbEyP0U6DQBBF3038h82Y+GLostgW&#10;S1kaNdH42toPWGAKpOwsYbeF/r3jkz5O7sm9Z/LdbHtxxdF3jjSoRQwCqXJ1R42G4/dH9ALCB0O1&#10;6R2hhht62BX3d7nJajfRHq+H0AguIZ8ZDW0IQyalr1q0xi/cgMTZyY3WBD7HRtajmbjc9jKJ47W0&#10;piNeaM2A7y1W58PFajh9TU+rzVR+hmO6X67fTJeW7qb148P8ugURcA5/MPzqszoU7FS6C9Ve9Boi&#10;Fa/YPWhIEgWCiUhtliBKRpNnlYIscvn/ieIHAAD//wMAUEsBAi0AFAAGAAgAAAAhALaDOJL+AAAA&#10;4QEAABMAAAAAAAAAAAAAAAAAAAAAAFtDb250ZW50X1R5cGVzXS54bWxQSwECLQAUAAYACAAAACEA&#10;OP0h/9YAAACUAQAACwAAAAAAAAAAAAAAAAAvAQAAX3JlbHMvLnJlbHNQSwECLQAUAAYACAAAACEA&#10;ZtKrlYQCAAAPBQAADgAAAAAAAAAAAAAAAAAuAgAAZHJzL2Uyb0RvYy54bWxQSwECLQAUAAYACAAA&#10;ACEAUxArS+AAAAAMAQAADwAAAAAAAAAAAAAAAADeBAAAZHJzL2Rvd25yZXYueG1sUEsFBgAAAAAE&#10;AAQA8wAAAOsFAAAAAA==&#10;" o:allowincell="f" stroked="f">
              <v:textbox>
                <w:txbxContent>
                  <w:p w:rsidR="00EB5578" w:rsidRDefault="00EB5578">
                    <w:pPr>
                      <w:pStyle w:val="Kopfzeile"/>
                      <w:pBdr>
                        <w:top w:val="single" w:sz="4" w:space="1" w:color="auto"/>
                        <w:right w:val="single" w:sz="4" w:space="1" w:color="auto"/>
                      </w:pBdr>
                      <w:tabs>
                        <w:tab w:val="clear" w:pos="4536"/>
                        <w:tab w:val="clear" w:pos="9072"/>
                        <w:tab w:val="right" w:pos="425"/>
                      </w:tabs>
                    </w:pPr>
                    <w:r>
                      <w:tab/>
                      <w:t>1</w:t>
                    </w:r>
                  </w:p>
                  <w:p w:rsidR="00EB5578" w:rsidRDefault="00EB5578">
                    <w:pPr>
                      <w:pBdr>
                        <w:right w:val="single" w:sz="4" w:space="1" w:color="auto"/>
                      </w:pBdr>
                      <w:tabs>
                        <w:tab w:val="right" w:pos="425"/>
                      </w:tabs>
                    </w:pPr>
                    <w:r>
                      <w:tab/>
                      <w:t>2</w:t>
                    </w:r>
                  </w:p>
                  <w:p w:rsidR="00EB5578" w:rsidRDefault="00EB5578">
                    <w:pPr>
                      <w:pBdr>
                        <w:right w:val="single" w:sz="4" w:space="1" w:color="auto"/>
                      </w:pBdr>
                      <w:tabs>
                        <w:tab w:val="right" w:pos="425"/>
                      </w:tabs>
                    </w:pPr>
                    <w:r>
                      <w:tab/>
                      <w:t>3</w:t>
                    </w:r>
                  </w:p>
                  <w:p w:rsidR="00EB5578" w:rsidRDefault="00EB5578">
                    <w:pPr>
                      <w:pBdr>
                        <w:right w:val="single" w:sz="4" w:space="1" w:color="auto"/>
                      </w:pBdr>
                      <w:tabs>
                        <w:tab w:val="right" w:pos="425"/>
                      </w:tabs>
                    </w:pPr>
                    <w:r>
                      <w:tab/>
                      <w:t>4</w:t>
                    </w:r>
                  </w:p>
                  <w:p w:rsidR="00EB5578" w:rsidRDefault="00EB5578">
                    <w:pPr>
                      <w:pBdr>
                        <w:right w:val="single" w:sz="4" w:space="1" w:color="auto"/>
                      </w:pBdr>
                      <w:tabs>
                        <w:tab w:val="right" w:pos="425"/>
                      </w:tabs>
                    </w:pPr>
                    <w:r>
                      <w:tab/>
                      <w:t>5</w:t>
                    </w:r>
                  </w:p>
                  <w:p w:rsidR="00EB5578" w:rsidRDefault="00EB5578">
                    <w:pPr>
                      <w:pBdr>
                        <w:right w:val="single" w:sz="4" w:space="1" w:color="auto"/>
                      </w:pBdr>
                      <w:tabs>
                        <w:tab w:val="right" w:pos="425"/>
                      </w:tabs>
                    </w:pPr>
                    <w:r>
                      <w:tab/>
                      <w:t>6</w:t>
                    </w:r>
                  </w:p>
                  <w:p w:rsidR="00EB5578" w:rsidRDefault="00EB5578">
                    <w:pPr>
                      <w:pBdr>
                        <w:right w:val="single" w:sz="4" w:space="1" w:color="auto"/>
                      </w:pBdr>
                      <w:tabs>
                        <w:tab w:val="right" w:pos="425"/>
                      </w:tabs>
                    </w:pPr>
                    <w:r>
                      <w:tab/>
                      <w:t>7</w:t>
                    </w:r>
                  </w:p>
                  <w:p w:rsidR="00EB5578" w:rsidRDefault="00EB5578">
                    <w:pPr>
                      <w:pBdr>
                        <w:right w:val="single" w:sz="4" w:space="1" w:color="auto"/>
                      </w:pBdr>
                      <w:tabs>
                        <w:tab w:val="right" w:pos="425"/>
                      </w:tabs>
                    </w:pPr>
                    <w:r>
                      <w:tab/>
                      <w:t>8</w:t>
                    </w:r>
                  </w:p>
                  <w:p w:rsidR="00EB5578" w:rsidRDefault="00EB5578">
                    <w:pPr>
                      <w:pBdr>
                        <w:right w:val="single" w:sz="4" w:space="1" w:color="auto"/>
                      </w:pBdr>
                      <w:tabs>
                        <w:tab w:val="right" w:pos="425"/>
                      </w:tabs>
                    </w:pPr>
                    <w:r>
                      <w:tab/>
                      <w:t>9</w:t>
                    </w:r>
                  </w:p>
                  <w:p w:rsidR="00EB5578" w:rsidRDefault="00EB5578">
                    <w:pPr>
                      <w:pBdr>
                        <w:right w:val="single" w:sz="4" w:space="1" w:color="auto"/>
                      </w:pBdr>
                      <w:tabs>
                        <w:tab w:val="right" w:pos="425"/>
                      </w:tabs>
                      <w:rPr>
                        <w:b/>
                        <w:sz w:val="22"/>
                      </w:rPr>
                    </w:pPr>
                    <w:r>
                      <w:tab/>
                    </w:r>
                    <w:r>
                      <w:rPr>
                        <w:b/>
                        <w:sz w:val="22"/>
                      </w:rPr>
                      <w:t>10</w:t>
                    </w:r>
                  </w:p>
                  <w:p w:rsidR="00EB5578" w:rsidRDefault="00EB5578">
                    <w:pPr>
                      <w:pBdr>
                        <w:right w:val="single" w:sz="4" w:space="1" w:color="auto"/>
                      </w:pBdr>
                      <w:tabs>
                        <w:tab w:val="right" w:pos="425"/>
                      </w:tabs>
                    </w:pPr>
                    <w:r>
                      <w:tab/>
                      <w:t>11</w:t>
                    </w:r>
                  </w:p>
                  <w:p w:rsidR="00EB5578" w:rsidRDefault="00EB5578">
                    <w:pPr>
                      <w:pBdr>
                        <w:right w:val="single" w:sz="4" w:space="1" w:color="auto"/>
                      </w:pBdr>
                      <w:tabs>
                        <w:tab w:val="right" w:pos="425"/>
                      </w:tabs>
                    </w:pPr>
                    <w:r>
                      <w:tab/>
                      <w:t>12</w:t>
                    </w:r>
                  </w:p>
                  <w:p w:rsidR="00EB5578" w:rsidRDefault="00EB5578">
                    <w:pPr>
                      <w:pBdr>
                        <w:right w:val="single" w:sz="4" w:space="1" w:color="auto"/>
                      </w:pBdr>
                      <w:tabs>
                        <w:tab w:val="right" w:pos="425"/>
                      </w:tabs>
                    </w:pPr>
                    <w:r>
                      <w:tab/>
                      <w:t>13</w:t>
                    </w:r>
                  </w:p>
                  <w:p w:rsidR="00EB5578" w:rsidRDefault="00EB5578">
                    <w:pPr>
                      <w:pBdr>
                        <w:right w:val="single" w:sz="4" w:space="1" w:color="auto"/>
                      </w:pBdr>
                      <w:tabs>
                        <w:tab w:val="right" w:pos="425"/>
                      </w:tabs>
                    </w:pPr>
                    <w:r>
                      <w:tab/>
                      <w:t>14</w:t>
                    </w:r>
                  </w:p>
                  <w:p w:rsidR="00EB5578" w:rsidRDefault="00EB5578">
                    <w:pPr>
                      <w:pBdr>
                        <w:right w:val="single" w:sz="4" w:space="1" w:color="auto"/>
                      </w:pBdr>
                      <w:tabs>
                        <w:tab w:val="right" w:pos="425"/>
                      </w:tabs>
                    </w:pPr>
                    <w:r>
                      <w:tab/>
                      <w:t>15</w:t>
                    </w:r>
                  </w:p>
                  <w:p w:rsidR="00EB5578" w:rsidRDefault="00EB5578">
                    <w:pPr>
                      <w:pBdr>
                        <w:right w:val="single" w:sz="4" w:space="1" w:color="auto"/>
                      </w:pBdr>
                      <w:tabs>
                        <w:tab w:val="right" w:pos="425"/>
                      </w:tabs>
                    </w:pPr>
                    <w:r>
                      <w:tab/>
                      <w:t>16</w:t>
                    </w:r>
                  </w:p>
                  <w:p w:rsidR="00EB5578" w:rsidRDefault="00EB5578">
                    <w:pPr>
                      <w:pBdr>
                        <w:right w:val="single" w:sz="4" w:space="1" w:color="auto"/>
                      </w:pBdr>
                      <w:tabs>
                        <w:tab w:val="right" w:pos="425"/>
                      </w:tabs>
                    </w:pPr>
                    <w:r>
                      <w:tab/>
                      <w:t>17</w:t>
                    </w:r>
                  </w:p>
                  <w:p w:rsidR="00EB5578" w:rsidRDefault="00EB5578">
                    <w:pPr>
                      <w:pBdr>
                        <w:right w:val="single" w:sz="4" w:space="1" w:color="auto"/>
                      </w:pBdr>
                      <w:tabs>
                        <w:tab w:val="right" w:pos="425"/>
                      </w:tabs>
                    </w:pPr>
                    <w:r>
                      <w:tab/>
                      <w:t>18</w:t>
                    </w:r>
                  </w:p>
                  <w:p w:rsidR="00EB5578" w:rsidRDefault="00EB5578">
                    <w:pPr>
                      <w:pBdr>
                        <w:right w:val="single" w:sz="4" w:space="1" w:color="auto"/>
                      </w:pBdr>
                      <w:tabs>
                        <w:tab w:val="right" w:pos="425"/>
                      </w:tabs>
                    </w:pPr>
                    <w:r>
                      <w:tab/>
                      <w:t>19</w:t>
                    </w:r>
                  </w:p>
                  <w:p w:rsidR="00EB5578" w:rsidRDefault="00EB5578">
                    <w:pPr>
                      <w:pBdr>
                        <w:right w:val="single" w:sz="4" w:space="1" w:color="auto"/>
                      </w:pBdr>
                      <w:tabs>
                        <w:tab w:val="right" w:pos="425"/>
                      </w:tabs>
                      <w:rPr>
                        <w:b/>
                        <w:sz w:val="22"/>
                      </w:rPr>
                    </w:pPr>
                    <w:r>
                      <w:tab/>
                    </w:r>
                    <w:r>
                      <w:rPr>
                        <w:b/>
                        <w:sz w:val="22"/>
                      </w:rPr>
                      <w:t>20</w:t>
                    </w:r>
                  </w:p>
                  <w:p w:rsidR="00EB5578" w:rsidRDefault="00EB5578">
                    <w:pPr>
                      <w:pBdr>
                        <w:right w:val="single" w:sz="4" w:space="1" w:color="auto"/>
                      </w:pBdr>
                      <w:tabs>
                        <w:tab w:val="right" w:pos="425"/>
                      </w:tabs>
                    </w:pPr>
                    <w:r>
                      <w:tab/>
                      <w:t>21</w:t>
                    </w:r>
                  </w:p>
                  <w:p w:rsidR="00EB5578" w:rsidRDefault="00EB5578">
                    <w:pPr>
                      <w:pBdr>
                        <w:right w:val="single" w:sz="4" w:space="1" w:color="auto"/>
                      </w:pBdr>
                      <w:tabs>
                        <w:tab w:val="right" w:pos="425"/>
                      </w:tabs>
                    </w:pPr>
                    <w:r>
                      <w:tab/>
                      <w:t>22</w:t>
                    </w:r>
                  </w:p>
                  <w:p w:rsidR="00EB5578" w:rsidRDefault="00EB5578">
                    <w:pPr>
                      <w:pBdr>
                        <w:right w:val="single" w:sz="4" w:space="1" w:color="auto"/>
                      </w:pBdr>
                      <w:tabs>
                        <w:tab w:val="right" w:pos="425"/>
                      </w:tabs>
                    </w:pPr>
                    <w:r>
                      <w:tab/>
                      <w:t>23</w:t>
                    </w:r>
                  </w:p>
                  <w:p w:rsidR="00EB5578" w:rsidRDefault="00EB5578">
                    <w:pPr>
                      <w:pBdr>
                        <w:right w:val="single" w:sz="4" w:space="1" w:color="auto"/>
                      </w:pBdr>
                      <w:tabs>
                        <w:tab w:val="right" w:pos="425"/>
                      </w:tabs>
                    </w:pPr>
                    <w:r>
                      <w:tab/>
                      <w:t>24</w:t>
                    </w:r>
                  </w:p>
                  <w:p w:rsidR="00EB5578" w:rsidRDefault="00EB5578">
                    <w:pPr>
                      <w:pBdr>
                        <w:right w:val="single" w:sz="4" w:space="1" w:color="auto"/>
                      </w:pBdr>
                      <w:tabs>
                        <w:tab w:val="right" w:pos="425"/>
                      </w:tabs>
                    </w:pPr>
                    <w:r>
                      <w:tab/>
                      <w:t>25</w:t>
                    </w:r>
                  </w:p>
                  <w:p w:rsidR="00EB5578" w:rsidRDefault="00EB5578">
                    <w:pPr>
                      <w:pBdr>
                        <w:right w:val="single" w:sz="4" w:space="1" w:color="auto"/>
                      </w:pBdr>
                      <w:tabs>
                        <w:tab w:val="right" w:pos="425"/>
                      </w:tabs>
                    </w:pPr>
                    <w:r>
                      <w:tab/>
                      <w:t>26</w:t>
                    </w:r>
                  </w:p>
                  <w:p w:rsidR="00EB5578" w:rsidRDefault="00EB5578">
                    <w:pPr>
                      <w:pBdr>
                        <w:right w:val="single" w:sz="4" w:space="1" w:color="auto"/>
                      </w:pBdr>
                      <w:tabs>
                        <w:tab w:val="right" w:pos="425"/>
                      </w:tabs>
                    </w:pPr>
                    <w:r>
                      <w:tab/>
                      <w:t>27</w:t>
                    </w:r>
                  </w:p>
                  <w:p w:rsidR="00EB5578" w:rsidRDefault="00EB5578">
                    <w:pPr>
                      <w:pBdr>
                        <w:right w:val="single" w:sz="4" w:space="1" w:color="auto"/>
                      </w:pBdr>
                      <w:tabs>
                        <w:tab w:val="right" w:pos="425"/>
                      </w:tabs>
                    </w:pPr>
                    <w:r>
                      <w:tab/>
                      <w:t>28</w:t>
                    </w:r>
                  </w:p>
                  <w:p w:rsidR="00EB5578" w:rsidRDefault="00EB5578">
                    <w:pPr>
                      <w:pBdr>
                        <w:right w:val="single" w:sz="4" w:space="1" w:color="auto"/>
                      </w:pBdr>
                      <w:tabs>
                        <w:tab w:val="right" w:pos="425"/>
                      </w:tabs>
                    </w:pPr>
                    <w:r>
                      <w:tab/>
                      <w:t>29</w:t>
                    </w:r>
                  </w:p>
                  <w:p w:rsidR="00EB5578" w:rsidRDefault="00EB5578">
                    <w:pPr>
                      <w:pBdr>
                        <w:right w:val="single" w:sz="4" w:space="1" w:color="auto"/>
                      </w:pBdr>
                      <w:tabs>
                        <w:tab w:val="right" w:pos="425"/>
                      </w:tabs>
                      <w:rPr>
                        <w:b/>
                        <w:sz w:val="22"/>
                      </w:rPr>
                    </w:pPr>
                    <w:r>
                      <w:tab/>
                    </w:r>
                    <w:r>
                      <w:rPr>
                        <w:b/>
                        <w:sz w:val="22"/>
                      </w:rPr>
                      <w:t>30</w:t>
                    </w:r>
                  </w:p>
                  <w:p w:rsidR="00EB5578" w:rsidRDefault="00EB5578">
                    <w:pPr>
                      <w:pBdr>
                        <w:right w:val="single" w:sz="4" w:space="1" w:color="auto"/>
                      </w:pBdr>
                      <w:tabs>
                        <w:tab w:val="right" w:pos="425"/>
                      </w:tabs>
                    </w:pPr>
                    <w:r>
                      <w:tab/>
                      <w:t>31</w:t>
                    </w:r>
                  </w:p>
                  <w:p w:rsidR="00EB5578" w:rsidRDefault="00EB5578">
                    <w:pPr>
                      <w:pBdr>
                        <w:right w:val="single" w:sz="4" w:space="1" w:color="auto"/>
                      </w:pBdr>
                      <w:tabs>
                        <w:tab w:val="right" w:pos="425"/>
                      </w:tabs>
                    </w:pPr>
                    <w:r>
                      <w:tab/>
                      <w:t>32</w:t>
                    </w:r>
                  </w:p>
                  <w:p w:rsidR="00EB5578" w:rsidRDefault="00EB5578">
                    <w:pPr>
                      <w:pBdr>
                        <w:right w:val="single" w:sz="4" w:space="1" w:color="auto"/>
                      </w:pBdr>
                      <w:tabs>
                        <w:tab w:val="right" w:pos="425"/>
                      </w:tabs>
                    </w:pPr>
                    <w:r>
                      <w:tab/>
                      <w:t>33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CE085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32D75C9"/>
    <w:multiLevelType w:val="hybridMultilevel"/>
    <w:tmpl w:val="D55841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7014E"/>
    <w:multiLevelType w:val="singleLevel"/>
    <w:tmpl w:val="672A2BCC"/>
    <w:lvl w:ilvl="0">
      <w:start w:val="1"/>
      <w:numFmt w:val="decimal"/>
      <w:lvlText w:val="%1."/>
      <w:lvlJc w:val="left"/>
      <w:pPr>
        <w:tabs>
          <w:tab w:val="num" w:pos="360"/>
        </w:tabs>
        <w:ind w:left="360" w:hanging="360"/>
      </w:pPr>
    </w:lvl>
  </w:abstractNum>
  <w:abstractNum w:abstractNumId="4" w15:restartNumberingAfterBreak="0">
    <w:nsid w:val="0D9D724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E4B0F39"/>
    <w:multiLevelType w:val="singleLevel"/>
    <w:tmpl w:val="615442FA"/>
    <w:lvl w:ilvl="0">
      <w:start w:val="48"/>
      <w:numFmt w:val="bullet"/>
      <w:lvlText w:val="-"/>
      <w:lvlJc w:val="left"/>
      <w:pPr>
        <w:tabs>
          <w:tab w:val="num" w:pos="360"/>
        </w:tabs>
        <w:ind w:left="360" w:hanging="360"/>
      </w:pPr>
      <w:rPr>
        <w:rFonts w:hint="default"/>
      </w:rPr>
    </w:lvl>
  </w:abstractNum>
  <w:abstractNum w:abstractNumId="6" w15:restartNumberingAfterBreak="0">
    <w:nsid w:val="0FDB6D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7B01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ABF3BAB"/>
    <w:multiLevelType w:val="singleLevel"/>
    <w:tmpl w:val="C32E4EEC"/>
    <w:lvl w:ilvl="0">
      <w:start w:val="1"/>
      <w:numFmt w:val="lowerLetter"/>
      <w:lvlText w:val="%1)"/>
      <w:lvlJc w:val="left"/>
      <w:pPr>
        <w:tabs>
          <w:tab w:val="num" w:pos="705"/>
        </w:tabs>
        <w:ind w:left="705" w:hanging="705"/>
      </w:pPr>
      <w:rPr>
        <w:rFonts w:hint="default"/>
      </w:rPr>
    </w:lvl>
  </w:abstractNum>
  <w:abstractNum w:abstractNumId="9" w15:restartNumberingAfterBreak="0">
    <w:nsid w:val="1B2227E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626403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1A7236B"/>
    <w:multiLevelType w:val="singleLevel"/>
    <w:tmpl w:val="13F84E4C"/>
    <w:lvl w:ilvl="0">
      <w:start w:val="10"/>
      <w:numFmt w:val="decimal"/>
      <w:lvlText w:val="%1. "/>
      <w:legacy w:legacy="1" w:legacySpace="0" w:legacyIndent="283"/>
      <w:lvlJc w:val="left"/>
      <w:pPr>
        <w:ind w:left="283" w:hanging="283"/>
      </w:pPr>
      <w:rPr>
        <w:rFonts w:ascii="Arial" w:hAnsi="Arial" w:hint="default"/>
        <w:b w:val="0"/>
        <w:i w:val="0"/>
        <w:sz w:val="24"/>
        <w:u w:val="none"/>
      </w:rPr>
    </w:lvl>
  </w:abstractNum>
  <w:abstractNum w:abstractNumId="12" w15:restartNumberingAfterBreak="0">
    <w:nsid w:val="3F19676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28C2EB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46066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6E204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80412BE"/>
    <w:multiLevelType w:val="hybridMultilevel"/>
    <w:tmpl w:val="92C65326"/>
    <w:lvl w:ilvl="0" w:tplc="04070001">
      <w:start w:val="1"/>
      <w:numFmt w:val="bullet"/>
      <w:lvlText w:val=""/>
      <w:lvlJc w:val="left"/>
      <w:pPr>
        <w:tabs>
          <w:tab w:val="num" w:pos="781"/>
        </w:tabs>
        <w:ind w:left="781" w:hanging="360"/>
      </w:pPr>
      <w:rPr>
        <w:rFonts w:ascii="Symbol" w:hAnsi="Symbol" w:hint="default"/>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7" w15:restartNumberingAfterBreak="0">
    <w:nsid w:val="4D365A2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BFE5D5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01EEE"/>
    <w:multiLevelType w:val="singleLevel"/>
    <w:tmpl w:val="6B8653AA"/>
    <w:lvl w:ilvl="0">
      <w:start w:val="48"/>
      <w:numFmt w:val="bullet"/>
      <w:lvlText w:val="-"/>
      <w:lvlJc w:val="left"/>
      <w:pPr>
        <w:tabs>
          <w:tab w:val="num" w:pos="-396"/>
        </w:tabs>
        <w:ind w:left="-396" w:hanging="465"/>
      </w:pPr>
      <w:rPr>
        <w:rFonts w:ascii="Times New Roman" w:hAnsi="Times New Roman" w:hint="default"/>
      </w:rPr>
    </w:lvl>
  </w:abstractNum>
  <w:abstractNum w:abstractNumId="20" w15:restartNumberingAfterBreak="0">
    <w:nsid w:val="66D012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7D61F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B3C3D4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0815E35"/>
    <w:multiLevelType w:val="multilevel"/>
    <w:tmpl w:val="C23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21"/>
  </w:num>
  <w:num w:numId="4">
    <w:abstractNumId w:val="15"/>
  </w:num>
  <w:num w:numId="5">
    <w:abstractNumId w:val="1"/>
  </w:num>
  <w:num w:numId="6">
    <w:abstractNumId w:val="14"/>
  </w:num>
  <w:num w:numId="7">
    <w:abstractNumId w:val="12"/>
  </w:num>
  <w:num w:numId="8">
    <w:abstractNumId w:val="22"/>
  </w:num>
  <w:num w:numId="9">
    <w:abstractNumId w:val="17"/>
  </w:num>
  <w:num w:numId="10">
    <w:abstractNumId w:val="6"/>
  </w:num>
  <w:num w:numId="11">
    <w:abstractNumId w:val="4"/>
  </w:num>
  <w:num w:numId="12">
    <w:abstractNumId w:val="9"/>
  </w:num>
  <w:num w:numId="13">
    <w:abstractNumId w:val="13"/>
  </w:num>
  <w:num w:numId="14">
    <w:abstractNumId w:val="10"/>
  </w:num>
  <w:num w:numId="15">
    <w:abstractNumId w:val="7"/>
  </w:num>
  <w:num w:numId="16">
    <w:abstractNumId w:val="11"/>
  </w:num>
  <w:num w:numId="17">
    <w:abstractNumId w:val="8"/>
  </w:num>
  <w:num w:numId="18">
    <w:abstractNumId w:val="18"/>
  </w:num>
  <w:num w:numId="19">
    <w:abstractNumId w:val="3"/>
  </w:num>
  <w:num w:numId="20">
    <w:abstractNumId w:val="23"/>
  </w:num>
  <w:num w:numId="21">
    <w:abstractNumId w:val="16"/>
  </w:num>
  <w:num w:numId="22">
    <w:abstractNumId w:val="20"/>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29"/>
    <w:rsid w:val="00004441"/>
    <w:rsid w:val="000254E6"/>
    <w:rsid w:val="00056EC0"/>
    <w:rsid w:val="000731D9"/>
    <w:rsid w:val="00090B8B"/>
    <w:rsid w:val="000932F1"/>
    <w:rsid w:val="00093916"/>
    <w:rsid w:val="00093ED4"/>
    <w:rsid w:val="00094D2D"/>
    <w:rsid w:val="000B36C0"/>
    <w:rsid w:val="000C4EB0"/>
    <w:rsid w:val="000C6790"/>
    <w:rsid w:val="001127F5"/>
    <w:rsid w:val="00135FCF"/>
    <w:rsid w:val="0014614D"/>
    <w:rsid w:val="00146514"/>
    <w:rsid w:val="001824DD"/>
    <w:rsid w:val="00191A12"/>
    <w:rsid w:val="00192BF2"/>
    <w:rsid w:val="00195E1E"/>
    <w:rsid w:val="001A3BAA"/>
    <w:rsid w:val="001A7C2D"/>
    <w:rsid w:val="001A7FC3"/>
    <w:rsid w:val="001C6C73"/>
    <w:rsid w:val="001D0866"/>
    <w:rsid w:val="001D602A"/>
    <w:rsid w:val="001E001E"/>
    <w:rsid w:val="001E57A0"/>
    <w:rsid w:val="001F0955"/>
    <w:rsid w:val="001F3A10"/>
    <w:rsid w:val="00215595"/>
    <w:rsid w:val="00215E94"/>
    <w:rsid w:val="002316B4"/>
    <w:rsid w:val="002369A9"/>
    <w:rsid w:val="002507A8"/>
    <w:rsid w:val="00250A2F"/>
    <w:rsid w:val="00250FED"/>
    <w:rsid w:val="0025114D"/>
    <w:rsid w:val="002568FB"/>
    <w:rsid w:val="0026653D"/>
    <w:rsid w:val="002701DD"/>
    <w:rsid w:val="00275212"/>
    <w:rsid w:val="002856A1"/>
    <w:rsid w:val="002957F6"/>
    <w:rsid w:val="002B445F"/>
    <w:rsid w:val="002C66C4"/>
    <w:rsid w:val="002E6DEA"/>
    <w:rsid w:val="002F0F49"/>
    <w:rsid w:val="00306369"/>
    <w:rsid w:val="003105AB"/>
    <w:rsid w:val="003516BA"/>
    <w:rsid w:val="00353310"/>
    <w:rsid w:val="00353719"/>
    <w:rsid w:val="00360186"/>
    <w:rsid w:val="0038737D"/>
    <w:rsid w:val="003B28BA"/>
    <w:rsid w:val="003B6D3E"/>
    <w:rsid w:val="003C1B42"/>
    <w:rsid w:val="003C372F"/>
    <w:rsid w:val="003C3CA6"/>
    <w:rsid w:val="003C767D"/>
    <w:rsid w:val="003E4516"/>
    <w:rsid w:val="003F0685"/>
    <w:rsid w:val="003F7E6B"/>
    <w:rsid w:val="004013EF"/>
    <w:rsid w:val="0044109B"/>
    <w:rsid w:val="00447249"/>
    <w:rsid w:val="004670A7"/>
    <w:rsid w:val="00480447"/>
    <w:rsid w:val="0048408C"/>
    <w:rsid w:val="00492AEE"/>
    <w:rsid w:val="004B7EDC"/>
    <w:rsid w:val="004C1815"/>
    <w:rsid w:val="004D1873"/>
    <w:rsid w:val="004E71A9"/>
    <w:rsid w:val="004F3A51"/>
    <w:rsid w:val="004F6421"/>
    <w:rsid w:val="005633CC"/>
    <w:rsid w:val="005673A1"/>
    <w:rsid w:val="005739E4"/>
    <w:rsid w:val="00580BDD"/>
    <w:rsid w:val="00595DCC"/>
    <w:rsid w:val="005A74FB"/>
    <w:rsid w:val="005B6F4B"/>
    <w:rsid w:val="005C13B2"/>
    <w:rsid w:val="005C6AB8"/>
    <w:rsid w:val="005D791D"/>
    <w:rsid w:val="005E461A"/>
    <w:rsid w:val="005E72A7"/>
    <w:rsid w:val="005F090C"/>
    <w:rsid w:val="00606FA3"/>
    <w:rsid w:val="006071E5"/>
    <w:rsid w:val="00623AD1"/>
    <w:rsid w:val="0062665E"/>
    <w:rsid w:val="00632745"/>
    <w:rsid w:val="0064106A"/>
    <w:rsid w:val="00654B16"/>
    <w:rsid w:val="00655F9B"/>
    <w:rsid w:val="00663EEE"/>
    <w:rsid w:val="00671D70"/>
    <w:rsid w:val="0068463A"/>
    <w:rsid w:val="0069111C"/>
    <w:rsid w:val="00693D54"/>
    <w:rsid w:val="006C1662"/>
    <w:rsid w:val="006C1EA7"/>
    <w:rsid w:val="006C4F9F"/>
    <w:rsid w:val="006C535F"/>
    <w:rsid w:val="006E7144"/>
    <w:rsid w:val="007141D1"/>
    <w:rsid w:val="00722B92"/>
    <w:rsid w:val="007231BC"/>
    <w:rsid w:val="00735597"/>
    <w:rsid w:val="00737272"/>
    <w:rsid w:val="00737917"/>
    <w:rsid w:val="00760041"/>
    <w:rsid w:val="0076317B"/>
    <w:rsid w:val="00776647"/>
    <w:rsid w:val="007775EA"/>
    <w:rsid w:val="007B04BF"/>
    <w:rsid w:val="007B7A04"/>
    <w:rsid w:val="007D704E"/>
    <w:rsid w:val="007E61A3"/>
    <w:rsid w:val="007F6486"/>
    <w:rsid w:val="00807808"/>
    <w:rsid w:val="00810044"/>
    <w:rsid w:val="008240A7"/>
    <w:rsid w:val="00825BC9"/>
    <w:rsid w:val="00834E9C"/>
    <w:rsid w:val="00837D5B"/>
    <w:rsid w:val="008408F8"/>
    <w:rsid w:val="0084373A"/>
    <w:rsid w:val="00874025"/>
    <w:rsid w:val="00874863"/>
    <w:rsid w:val="00881756"/>
    <w:rsid w:val="00883408"/>
    <w:rsid w:val="008A7286"/>
    <w:rsid w:val="008C1163"/>
    <w:rsid w:val="008E1115"/>
    <w:rsid w:val="008E39BA"/>
    <w:rsid w:val="008F6BAB"/>
    <w:rsid w:val="00902C0E"/>
    <w:rsid w:val="0092253D"/>
    <w:rsid w:val="00922FC5"/>
    <w:rsid w:val="00943FD3"/>
    <w:rsid w:val="009504F0"/>
    <w:rsid w:val="00963AFC"/>
    <w:rsid w:val="009675E7"/>
    <w:rsid w:val="009A3944"/>
    <w:rsid w:val="009D1C11"/>
    <w:rsid w:val="009D4CE8"/>
    <w:rsid w:val="009E1CB4"/>
    <w:rsid w:val="009E2942"/>
    <w:rsid w:val="009F1E86"/>
    <w:rsid w:val="009F680A"/>
    <w:rsid w:val="00A0691F"/>
    <w:rsid w:val="00A1771B"/>
    <w:rsid w:val="00A20054"/>
    <w:rsid w:val="00A30812"/>
    <w:rsid w:val="00A327D4"/>
    <w:rsid w:val="00A375C7"/>
    <w:rsid w:val="00A476C1"/>
    <w:rsid w:val="00A537A7"/>
    <w:rsid w:val="00A648E9"/>
    <w:rsid w:val="00B03399"/>
    <w:rsid w:val="00B04AAC"/>
    <w:rsid w:val="00B26986"/>
    <w:rsid w:val="00B37B3A"/>
    <w:rsid w:val="00B47762"/>
    <w:rsid w:val="00B64E7A"/>
    <w:rsid w:val="00BA0701"/>
    <w:rsid w:val="00BA4B02"/>
    <w:rsid w:val="00BD2ED8"/>
    <w:rsid w:val="00BD44D7"/>
    <w:rsid w:val="00BE173B"/>
    <w:rsid w:val="00BE2F2E"/>
    <w:rsid w:val="00BE5BE8"/>
    <w:rsid w:val="00C01088"/>
    <w:rsid w:val="00C156E1"/>
    <w:rsid w:val="00C158C0"/>
    <w:rsid w:val="00C40A83"/>
    <w:rsid w:val="00C422A8"/>
    <w:rsid w:val="00C45D6C"/>
    <w:rsid w:val="00C53CF9"/>
    <w:rsid w:val="00C634B9"/>
    <w:rsid w:val="00C638A7"/>
    <w:rsid w:val="00C63C7B"/>
    <w:rsid w:val="00C7260E"/>
    <w:rsid w:val="00C73643"/>
    <w:rsid w:val="00C73A4C"/>
    <w:rsid w:val="00C84DD2"/>
    <w:rsid w:val="00C87229"/>
    <w:rsid w:val="00CB0461"/>
    <w:rsid w:val="00CC76DB"/>
    <w:rsid w:val="00CD2E3D"/>
    <w:rsid w:val="00CF58EF"/>
    <w:rsid w:val="00D22500"/>
    <w:rsid w:val="00D27963"/>
    <w:rsid w:val="00D42729"/>
    <w:rsid w:val="00D47A10"/>
    <w:rsid w:val="00D66D80"/>
    <w:rsid w:val="00D7112E"/>
    <w:rsid w:val="00D7422E"/>
    <w:rsid w:val="00D82F96"/>
    <w:rsid w:val="00D86B0D"/>
    <w:rsid w:val="00D87E74"/>
    <w:rsid w:val="00DB5C6B"/>
    <w:rsid w:val="00DC13CC"/>
    <w:rsid w:val="00DD62A8"/>
    <w:rsid w:val="00DF4D08"/>
    <w:rsid w:val="00E015B9"/>
    <w:rsid w:val="00E04D77"/>
    <w:rsid w:val="00E62D34"/>
    <w:rsid w:val="00E630D3"/>
    <w:rsid w:val="00E635B4"/>
    <w:rsid w:val="00E63D60"/>
    <w:rsid w:val="00E827A8"/>
    <w:rsid w:val="00E9385E"/>
    <w:rsid w:val="00E93BEB"/>
    <w:rsid w:val="00E9619A"/>
    <w:rsid w:val="00EB36B4"/>
    <w:rsid w:val="00EB5578"/>
    <w:rsid w:val="00EC05EE"/>
    <w:rsid w:val="00EC6C96"/>
    <w:rsid w:val="00F026A2"/>
    <w:rsid w:val="00F1292B"/>
    <w:rsid w:val="00F13D71"/>
    <w:rsid w:val="00F205F8"/>
    <w:rsid w:val="00F2254D"/>
    <w:rsid w:val="00F24838"/>
    <w:rsid w:val="00F428B0"/>
    <w:rsid w:val="00F516EC"/>
    <w:rsid w:val="00F55919"/>
    <w:rsid w:val="00F82316"/>
    <w:rsid w:val="00F84605"/>
    <w:rsid w:val="00FA32F0"/>
    <w:rsid w:val="00FA584E"/>
    <w:rsid w:val="00FB4934"/>
    <w:rsid w:val="00FB7B81"/>
    <w:rsid w:val="00FC0D31"/>
    <w:rsid w:val="00FD4AA4"/>
    <w:rsid w:val="00FE04D2"/>
    <w:rsid w:val="00FE39E3"/>
    <w:rsid w:val="00FE499C"/>
    <w:rsid w:val="00FF07CB"/>
    <w:rsid w:val="00FF7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1ED1D4-D2AC-4F6C-A9AF-90212F38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exact"/>
    </w:pPr>
    <w:rPr>
      <w:rFonts w:ascii="Arial" w:hAnsi="Arial"/>
      <w:sz w:val="24"/>
    </w:rPr>
  </w:style>
  <w:style w:type="paragraph" w:styleId="berschrift1">
    <w:name w:val="heading 1"/>
    <w:basedOn w:val="Standard"/>
    <w:next w:val="Standard"/>
    <w:qFormat/>
    <w:pPr>
      <w:keepNext/>
      <w:outlineLvl w:val="0"/>
    </w:pPr>
    <w:rPr>
      <w:rFonts w:ascii="Helvetica" w:hAnsi="Helvetica"/>
    </w:rPr>
  </w:style>
  <w:style w:type="paragraph" w:styleId="berschrift2">
    <w:name w:val="heading 2"/>
    <w:basedOn w:val="Standard"/>
    <w:next w:val="Standard"/>
    <w:qFormat/>
    <w:pPr>
      <w:keepNext/>
      <w:outlineLvl w:val="1"/>
    </w:pPr>
    <w:rPr>
      <w:sz w:val="28"/>
    </w:rPr>
  </w:style>
  <w:style w:type="paragraph" w:styleId="berschrift3">
    <w:name w:val="heading 3"/>
    <w:basedOn w:val="Standard"/>
    <w:next w:val="Standard"/>
    <w:qFormat/>
    <w:pPr>
      <w:keepNext/>
      <w:pBdr>
        <w:top w:val="single" w:sz="4" w:space="1" w:color="auto"/>
        <w:right w:val="single" w:sz="4" w:space="4" w:color="auto"/>
      </w:pBdr>
      <w:jc w:val="both"/>
      <w:outlineLvl w:val="2"/>
    </w:pPr>
    <w:rPr>
      <w:b/>
      <w:sz w:val="32"/>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spacing w:line="360" w:lineRule="auto"/>
      <w:jc w:val="both"/>
      <w:outlineLvl w:val="4"/>
    </w:pPr>
    <w:rPr>
      <w:b/>
      <w:sz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pBdr>
        <w:top w:val="single" w:sz="4" w:space="1" w:color="auto"/>
        <w:right w:val="single" w:sz="4" w:space="4" w:color="auto"/>
      </w:pBdr>
      <w:jc w:val="both"/>
    </w:pPr>
    <w:rPr>
      <w:sz w:val="32"/>
    </w:rPr>
  </w:style>
  <w:style w:type="paragraph" w:styleId="Textkrper2">
    <w:name w:val="Body Text 2"/>
    <w:basedOn w:val="Standard"/>
    <w:rPr>
      <w:sz w:val="32"/>
    </w:rPr>
  </w:style>
  <w:style w:type="paragraph" w:styleId="Textkrper3">
    <w:name w:val="Body Text 3"/>
    <w:basedOn w:val="Standard"/>
    <w:pPr>
      <w:jc w:val="both"/>
    </w:pPr>
    <w:rPr>
      <w:sz w:val="32"/>
    </w:rPr>
  </w:style>
  <w:style w:type="paragraph" w:styleId="Textkrper-Zeileneinzug">
    <w:name w:val="Body Text Indent"/>
    <w:basedOn w:val="Standard"/>
    <w:pPr>
      <w:spacing w:line="240" w:lineRule="exact"/>
      <w:ind w:right="5074" w:firstLine="57"/>
      <w:jc w:val="both"/>
    </w:pPr>
    <w:rPr>
      <w:rFonts w:ascii="Helvetica" w:hAnsi="Helvetica"/>
    </w:rPr>
  </w:style>
  <w:style w:type="character" w:styleId="BesuchterLink">
    <w:name w:val="FollowedHyperlink"/>
    <w:basedOn w:val="Absatz-Standardschriftart"/>
    <w:rPr>
      <w:color w:val="800080"/>
      <w:u w:val="single"/>
    </w:rPr>
  </w:style>
  <w:style w:type="paragraph" w:styleId="Dokumentstruktur">
    <w:name w:val="Document Map"/>
    <w:basedOn w:val="Standard"/>
    <w:semiHidden/>
    <w:rsid w:val="0084373A"/>
    <w:pPr>
      <w:shd w:val="clear" w:color="auto" w:fill="000080"/>
    </w:pPr>
    <w:rPr>
      <w:rFonts w:ascii="Tahoma" w:hAnsi="Tahoma" w:cs="Tahoma"/>
      <w:sz w:val="20"/>
    </w:rPr>
  </w:style>
  <w:style w:type="paragraph" w:styleId="StandardWeb">
    <w:name w:val="Normal (Web)"/>
    <w:basedOn w:val="Standard"/>
    <w:rsid w:val="00D82F96"/>
    <w:pPr>
      <w:spacing w:before="100" w:beforeAutospacing="1" w:after="100" w:afterAutospacing="1" w:line="240" w:lineRule="auto"/>
    </w:pPr>
    <w:rPr>
      <w:rFonts w:ascii="Times New Roman" w:hAnsi="Times New Roman"/>
      <w:szCs w:val="24"/>
    </w:rPr>
  </w:style>
  <w:style w:type="paragraph" w:styleId="Sprechblasentext">
    <w:name w:val="Balloon Text"/>
    <w:basedOn w:val="Standard"/>
    <w:semiHidden/>
    <w:rsid w:val="001F3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0310">
      <w:bodyDiv w:val="1"/>
      <w:marLeft w:val="0"/>
      <w:marRight w:val="0"/>
      <w:marTop w:val="0"/>
      <w:marBottom w:val="0"/>
      <w:divBdr>
        <w:top w:val="none" w:sz="0" w:space="0" w:color="auto"/>
        <w:left w:val="none" w:sz="0" w:space="0" w:color="auto"/>
        <w:bottom w:val="none" w:sz="0" w:space="0" w:color="auto"/>
        <w:right w:val="none" w:sz="0" w:space="0" w:color="auto"/>
      </w:divBdr>
    </w:div>
    <w:div w:id="254437237">
      <w:bodyDiv w:val="1"/>
      <w:marLeft w:val="0"/>
      <w:marRight w:val="0"/>
      <w:marTop w:val="0"/>
      <w:marBottom w:val="0"/>
      <w:divBdr>
        <w:top w:val="none" w:sz="0" w:space="0" w:color="auto"/>
        <w:left w:val="none" w:sz="0" w:space="0" w:color="auto"/>
        <w:bottom w:val="none" w:sz="0" w:space="0" w:color="auto"/>
        <w:right w:val="none" w:sz="0" w:space="0" w:color="auto"/>
      </w:divBdr>
    </w:div>
    <w:div w:id="336806798">
      <w:bodyDiv w:val="1"/>
      <w:marLeft w:val="0"/>
      <w:marRight w:val="0"/>
      <w:marTop w:val="0"/>
      <w:marBottom w:val="0"/>
      <w:divBdr>
        <w:top w:val="none" w:sz="0" w:space="0" w:color="auto"/>
        <w:left w:val="none" w:sz="0" w:space="0" w:color="auto"/>
        <w:bottom w:val="none" w:sz="0" w:space="0" w:color="auto"/>
        <w:right w:val="none" w:sz="0" w:space="0" w:color="auto"/>
      </w:divBdr>
    </w:div>
    <w:div w:id="860895289">
      <w:bodyDiv w:val="1"/>
      <w:marLeft w:val="0"/>
      <w:marRight w:val="0"/>
      <w:marTop w:val="0"/>
      <w:marBottom w:val="0"/>
      <w:divBdr>
        <w:top w:val="none" w:sz="0" w:space="0" w:color="auto"/>
        <w:left w:val="none" w:sz="0" w:space="0" w:color="auto"/>
        <w:bottom w:val="none" w:sz="0" w:space="0" w:color="auto"/>
        <w:right w:val="none" w:sz="0" w:space="0" w:color="auto"/>
      </w:divBdr>
      <w:divsChild>
        <w:div w:id="1361930936">
          <w:marLeft w:val="0"/>
          <w:marRight w:val="0"/>
          <w:marTop w:val="100"/>
          <w:marBottom w:val="100"/>
          <w:divBdr>
            <w:top w:val="single" w:sz="6" w:space="0" w:color="D2D2D2"/>
            <w:left w:val="single" w:sz="6" w:space="0" w:color="D2D2D2"/>
            <w:bottom w:val="single" w:sz="6" w:space="0" w:color="D2D2D2"/>
            <w:right w:val="single" w:sz="6" w:space="0" w:color="D2D2D2"/>
          </w:divBdr>
          <w:divsChild>
            <w:div w:id="1725984528">
              <w:marLeft w:val="0"/>
              <w:marRight w:val="0"/>
              <w:marTop w:val="0"/>
              <w:marBottom w:val="0"/>
              <w:divBdr>
                <w:top w:val="single" w:sz="2" w:space="0" w:color="666677"/>
                <w:left w:val="single" w:sz="2" w:space="0" w:color="666677"/>
                <w:bottom w:val="single" w:sz="2" w:space="0" w:color="666677"/>
                <w:right w:val="single" w:sz="2" w:space="0" w:color="666677"/>
              </w:divBdr>
              <w:divsChild>
                <w:div w:id="65687960">
                  <w:marLeft w:val="0"/>
                  <w:marRight w:val="0"/>
                  <w:marTop w:val="0"/>
                  <w:marBottom w:val="0"/>
                  <w:divBdr>
                    <w:top w:val="none" w:sz="0" w:space="0" w:color="auto"/>
                    <w:left w:val="none" w:sz="0" w:space="0" w:color="auto"/>
                    <w:bottom w:val="none" w:sz="0" w:space="0" w:color="auto"/>
                    <w:right w:val="none" w:sz="0" w:space="0" w:color="auto"/>
                  </w:divBdr>
                  <w:divsChild>
                    <w:div w:id="1244954109">
                      <w:marLeft w:val="0"/>
                      <w:marRight w:val="0"/>
                      <w:marTop w:val="0"/>
                      <w:marBottom w:val="0"/>
                      <w:divBdr>
                        <w:top w:val="none" w:sz="0" w:space="0" w:color="auto"/>
                        <w:left w:val="none" w:sz="0" w:space="0" w:color="auto"/>
                        <w:bottom w:val="none" w:sz="0" w:space="0" w:color="auto"/>
                        <w:right w:val="none" w:sz="0" w:space="0" w:color="auto"/>
                      </w:divBdr>
                      <w:divsChild>
                        <w:div w:id="441846636">
                          <w:marLeft w:val="0"/>
                          <w:marRight w:val="0"/>
                          <w:marTop w:val="0"/>
                          <w:marBottom w:val="0"/>
                          <w:divBdr>
                            <w:top w:val="none" w:sz="0" w:space="0" w:color="auto"/>
                            <w:left w:val="none" w:sz="0" w:space="0" w:color="auto"/>
                            <w:bottom w:val="none" w:sz="0" w:space="0" w:color="auto"/>
                            <w:right w:val="none" w:sz="0" w:space="0" w:color="auto"/>
                          </w:divBdr>
                          <w:divsChild>
                            <w:div w:id="196281395">
                              <w:marLeft w:val="0"/>
                              <w:marRight w:val="0"/>
                              <w:marTop w:val="0"/>
                              <w:marBottom w:val="0"/>
                              <w:divBdr>
                                <w:top w:val="none" w:sz="0" w:space="0" w:color="auto"/>
                                <w:left w:val="none" w:sz="0" w:space="0" w:color="auto"/>
                                <w:bottom w:val="none" w:sz="0" w:space="0" w:color="auto"/>
                                <w:right w:val="none" w:sz="0" w:space="0" w:color="auto"/>
                              </w:divBdr>
                              <w:divsChild>
                                <w:div w:id="867178348">
                                  <w:marLeft w:val="0"/>
                                  <w:marRight w:val="0"/>
                                  <w:marTop w:val="0"/>
                                  <w:marBottom w:val="0"/>
                                  <w:divBdr>
                                    <w:top w:val="none" w:sz="0" w:space="0" w:color="auto"/>
                                    <w:left w:val="none" w:sz="0" w:space="0" w:color="auto"/>
                                    <w:bottom w:val="none" w:sz="0" w:space="0" w:color="auto"/>
                                    <w:right w:val="none" w:sz="0" w:space="0" w:color="auto"/>
                                  </w:divBdr>
                                  <w:divsChild>
                                    <w:div w:id="111019597">
                                      <w:marLeft w:val="0"/>
                                      <w:marRight w:val="0"/>
                                      <w:marTop w:val="0"/>
                                      <w:marBottom w:val="0"/>
                                      <w:divBdr>
                                        <w:top w:val="none" w:sz="0" w:space="0" w:color="auto"/>
                                        <w:left w:val="none" w:sz="0" w:space="0" w:color="auto"/>
                                        <w:bottom w:val="none" w:sz="0" w:space="0" w:color="auto"/>
                                        <w:right w:val="none" w:sz="0" w:space="0" w:color="auto"/>
                                      </w:divBdr>
                                      <w:divsChild>
                                        <w:div w:id="7024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085858">
      <w:bodyDiv w:val="1"/>
      <w:marLeft w:val="0"/>
      <w:marRight w:val="0"/>
      <w:marTop w:val="0"/>
      <w:marBottom w:val="0"/>
      <w:divBdr>
        <w:top w:val="none" w:sz="0" w:space="0" w:color="auto"/>
        <w:left w:val="none" w:sz="0" w:space="0" w:color="auto"/>
        <w:bottom w:val="none" w:sz="0" w:space="0" w:color="auto"/>
        <w:right w:val="none" w:sz="0" w:space="0" w:color="auto"/>
      </w:divBdr>
      <w:divsChild>
        <w:div w:id="367143060">
          <w:marLeft w:val="0"/>
          <w:marRight w:val="0"/>
          <w:marTop w:val="100"/>
          <w:marBottom w:val="100"/>
          <w:divBdr>
            <w:top w:val="single" w:sz="6" w:space="0" w:color="D2D2D2"/>
            <w:left w:val="single" w:sz="6" w:space="0" w:color="D2D2D2"/>
            <w:bottom w:val="single" w:sz="6" w:space="0" w:color="D2D2D2"/>
            <w:right w:val="single" w:sz="6" w:space="0" w:color="D2D2D2"/>
          </w:divBdr>
          <w:divsChild>
            <w:div w:id="391854978">
              <w:marLeft w:val="0"/>
              <w:marRight w:val="0"/>
              <w:marTop w:val="0"/>
              <w:marBottom w:val="0"/>
              <w:divBdr>
                <w:top w:val="single" w:sz="2" w:space="0" w:color="666677"/>
                <w:left w:val="single" w:sz="2" w:space="0" w:color="666677"/>
                <w:bottom w:val="single" w:sz="2" w:space="0" w:color="666677"/>
                <w:right w:val="single" w:sz="2" w:space="0" w:color="666677"/>
              </w:divBdr>
              <w:divsChild>
                <w:div w:id="1645043085">
                  <w:marLeft w:val="0"/>
                  <w:marRight w:val="0"/>
                  <w:marTop w:val="0"/>
                  <w:marBottom w:val="0"/>
                  <w:divBdr>
                    <w:top w:val="none" w:sz="0" w:space="0" w:color="auto"/>
                    <w:left w:val="none" w:sz="0" w:space="0" w:color="auto"/>
                    <w:bottom w:val="none" w:sz="0" w:space="0" w:color="auto"/>
                    <w:right w:val="none" w:sz="0" w:space="0" w:color="auto"/>
                  </w:divBdr>
                  <w:divsChild>
                    <w:div w:id="1507667420">
                      <w:marLeft w:val="0"/>
                      <w:marRight w:val="0"/>
                      <w:marTop w:val="0"/>
                      <w:marBottom w:val="0"/>
                      <w:divBdr>
                        <w:top w:val="none" w:sz="0" w:space="0" w:color="auto"/>
                        <w:left w:val="none" w:sz="0" w:space="0" w:color="auto"/>
                        <w:bottom w:val="none" w:sz="0" w:space="0" w:color="auto"/>
                        <w:right w:val="none" w:sz="0" w:space="0" w:color="auto"/>
                      </w:divBdr>
                      <w:divsChild>
                        <w:div w:id="1562711701">
                          <w:marLeft w:val="0"/>
                          <w:marRight w:val="0"/>
                          <w:marTop w:val="0"/>
                          <w:marBottom w:val="0"/>
                          <w:divBdr>
                            <w:top w:val="none" w:sz="0" w:space="0" w:color="auto"/>
                            <w:left w:val="none" w:sz="0" w:space="0" w:color="auto"/>
                            <w:bottom w:val="none" w:sz="0" w:space="0" w:color="auto"/>
                            <w:right w:val="none" w:sz="0" w:space="0" w:color="auto"/>
                          </w:divBdr>
                          <w:divsChild>
                            <w:div w:id="2040348712">
                              <w:marLeft w:val="0"/>
                              <w:marRight w:val="0"/>
                              <w:marTop w:val="0"/>
                              <w:marBottom w:val="0"/>
                              <w:divBdr>
                                <w:top w:val="none" w:sz="0" w:space="0" w:color="auto"/>
                                <w:left w:val="none" w:sz="0" w:space="0" w:color="auto"/>
                                <w:bottom w:val="none" w:sz="0" w:space="0" w:color="auto"/>
                                <w:right w:val="none" w:sz="0" w:space="0" w:color="auto"/>
                              </w:divBdr>
                              <w:divsChild>
                                <w:div w:id="700907610">
                                  <w:marLeft w:val="0"/>
                                  <w:marRight w:val="0"/>
                                  <w:marTop w:val="0"/>
                                  <w:marBottom w:val="0"/>
                                  <w:divBdr>
                                    <w:top w:val="none" w:sz="0" w:space="0" w:color="auto"/>
                                    <w:left w:val="none" w:sz="0" w:space="0" w:color="auto"/>
                                    <w:bottom w:val="none" w:sz="0" w:space="0" w:color="auto"/>
                                    <w:right w:val="none" w:sz="0" w:space="0" w:color="auto"/>
                                  </w:divBdr>
                                  <w:divsChild>
                                    <w:div w:id="225652116">
                                      <w:marLeft w:val="0"/>
                                      <w:marRight w:val="0"/>
                                      <w:marTop w:val="0"/>
                                      <w:marBottom w:val="0"/>
                                      <w:divBdr>
                                        <w:top w:val="none" w:sz="0" w:space="0" w:color="auto"/>
                                        <w:left w:val="none" w:sz="0" w:space="0" w:color="auto"/>
                                        <w:bottom w:val="none" w:sz="0" w:space="0" w:color="auto"/>
                                        <w:right w:val="none" w:sz="0" w:space="0" w:color="auto"/>
                                      </w:divBdr>
                                      <w:divsChild>
                                        <w:div w:id="18886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563004">
      <w:bodyDiv w:val="1"/>
      <w:marLeft w:val="0"/>
      <w:marRight w:val="0"/>
      <w:marTop w:val="0"/>
      <w:marBottom w:val="0"/>
      <w:divBdr>
        <w:top w:val="none" w:sz="0" w:space="0" w:color="auto"/>
        <w:left w:val="none" w:sz="0" w:space="0" w:color="auto"/>
        <w:bottom w:val="none" w:sz="0" w:space="0" w:color="auto"/>
        <w:right w:val="none" w:sz="0" w:space="0" w:color="auto"/>
      </w:divBdr>
      <w:divsChild>
        <w:div w:id="354305798">
          <w:marLeft w:val="0"/>
          <w:marRight w:val="0"/>
          <w:marTop w:val="100"/>
          <w:marBottom w:val="100"/>
          <w:divBdr>
            <w:top w:val="single" w:sz="6" w:space="0" w:color="D2D2D2"/>
            <w:left w:val="single" w:sz="6" w:space="0" w:color="D2D2D2"/>
            <w:bottom w:val="single" w:sz="6" w:space="0" w:color="D2D2D2"/>
            <w:right w:val="single" w:sz="6" w:space="0" w:color="D2D2D2"/>
          </w:divBdr>
          <w:divsChild>
            <w:div w:id="1723559087">
              <w:marLeft w:val="0"/>
              <w:marRight w:val="0"/>
              <w:marTop w:val="0"/>
              <w:marBottom w:val="0"/>
              <w:divBdr>
                <w:top w:val="single" w:sz="2" w:space="0" w:color="666677"/>
                <w:left w:val="single" w:sz="2" w:space="0" w:color="666677"/>
                <w:bottom w:val="single" w:sz="2" w:space="0" w:color="666677"/>
                <w:right w:val="single" w:sz="2" w:space="0" w:color="666677"/>
              </w:divBdr>
              <w:divsChild>
                <w:div w:id="1728146639">
                  <w:marLeft w:val="0"/>
                  <w:marRight w:val="0"/>
                  <w:marTop w:val="0"/>
                  <w:marBottom w:val="0"/>
                  <w:divBdr>
                    <w:top w:val="none" w:sz="0" w:space="0" w:color="auto"/>
                    <w:left w:val="none" w:sz="0" w:space="0" w:color="auto"/>
                    <w:bottom w:val="none" w:sz="0" w:space="0" w:color="auto"/>
                    <w:right w:val="none" w:sz="0" w:space="0" w:color="auto"/>
                  </w:divBdr>
                  <w:divsChild>
                    <w:div w:id="1886746695">
                      <w:marLeft w:val="0"/>
                      <w:marRight w:val="0"/>
                      <w:marTop w:val="0"/>
                      <w:marBottom w:val="0"/>
                      <w:divBdr>
                        <w:top w:val="none" w:sz="0" w:space="0" w:color="auto"/>
                        <w:left w:val="none" w:sz="0" w:space="0" w:color="auto"/>
                        <w:bottom w:val="none" w:sz="0" w:space="0" w:color="auto"/>
                        <w:right w:val="none" w:sz="0" w:space="0" w:color="auto"/>
                      </w:divBdr>
                      <w:divsChild>
                        <w:div w:id="64887956">
                          <w:marLeft w:val="0"/>
                          <w:marRight w:val="0"/>
                          <w:marTop w:val="0"/>
                          <w:marBottom w:val="0"/>
                          <w:divBdr>
                            <w:top w:val="none" w:sz="0" w:space="0" w:color="auto"/>
                            <w:left w:val="none" w:sz="0" w:space="0" w:color="auto"/>
                            <w:bottom w:val="none" w:sz="0" w:space="0" w:color="auto"/>
                            <w:right w:val="none" w:sz="0" w:space="0" w:color="auto"/>
                          </w:divBdr>
                          <w:divsChild>
                            <w:div w:id="2086144458">
                              <w:marLeft w:val="0"/>
                              <w:marRight w:val="0"/>
                              <w:marTop w:val="0"/>
                              <w:marBottom w:val="0"/>
                              <w:divBdr>
                                <w:top w:val="none" w:sz="0" w:space="0" w:color="auto"/>
                                <w:left w:val="none" w:sz="0" w:space="0" w:color="auto"/>
                                <w:bottom w:val="none" w:sz="0" w:space="0" w:color="auto"/>
                                <w:right w:val="none" w:sz="0" w:space="0" w:color="auto"/>
                              </w:divBdr>
                              <w:divsChild>
                                <w:div w:id="1878156068">
                                  <w:marLeft w:val="0"/>
                                  <w:marRight w:val="0"/>
                                  <w:marTop w:val="0"/>
                                  <w:marBottom w:val="0"/>
                                  <w:divBdr>
                                    <w:top w:val="none" w:sz="0" w:space="0" w:color="auto"/>
                                    <w:left w:val="none" w:sz="0" w:space="0" w:color="auto"/>
                                    <w:bottom w:val="none" w:sz="0" w:space="0" w:color="auto"/>
                                    <w:right w:val="none" w:sz="0" w:space="0" w:color="auto"/>
                                  </w:divBdr>
                                  <w:divsChild>
                                    <w:div w:id="692153091">
                                      <w:marLeft w:val="0"/>
                                      <w:marRight w:val="0"/>
                                      <w:marTop w:val="0"/>
                                      <w:marBottom w:val="0"/>
                                      <w:divBdr>
                                        <w:top w:val="none" w:sz="0" w:space="0" w:color="auto"/>
                                        <w:left w:val="none" w:sz="0" w:space="0" w:color="auto"/>
                                        <w:bottom w:val="none" w:sz="0" w:space="0" w:color="auto"/>
                                        <w:right w:val="none" w:sz="0" w:space="0" w:color="auto"/>
                                      </w:divBdr>
                                      <w:divsChild>
                                        <w:div w:id="1593852440">
                                          <w:marLeft w:val="0"/>
                                          <w:marRight w:val="0"/>
                                          <w:marTop w:val="0"/>
                                          <w:marBottom w:val="0"/>
                                          <w:divBdr>
                                            <w:top w:val="none" w:sz="0" w:space="0" w:color="auto"/>
                                            <w:left w:val="none" w:sz="0" w:space="0" w:color="auto"/>
                                            <w:bottom w:val="none" w:sz="0" w:space="0" w:color="auto"/>
                                            <w:right w:val="none" w:sz="0" w:space="0" w:color="auto"/>
                                          </w:divBdr>
                                        </w:div>
                                        <w:div w:id="20335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qua-dro.de" TargetMode="External"/><Relationship Id="rId3" Type="http://schemas.openxmlformats.org/officeDocument/2006/relationships/settings" Target="settings.xml"/><Relationship Id="rId7" Type="http://schemas.openxmlformats.org/officeDocument/2006/relationships/hyperlink" Target="http://www.kreis-warendorf.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obs-online.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kreis-warendorf.de"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Norbert.Kampelmann@kreis-warendorf.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P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Presse.dot</Template>
  <TotalTime>0</TotalTime>
  <Pages>3</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Kreis Warendorf</Company>
  <LinksUpToDate>false</LinksUpToDate>
  <CharactersWithSpaces>3525</CharactersWithSpaces>
  <SharedDoc>false</SharedDoc>
  <HLinks>
    <vt:vector size="30" baseType="variant">
      <vt:variant>
        <vt:i4>7667819</vt:i4>
      </vt:variant>
      <vt:variant>
        <vt:i4>6</vt:i4>
      </vt:variant>
      <vt:variant>
        <vt:i4>0</vt:i4>
      </vt:variant>
      <vt:variant>
        <vt:i4>5</vt:i4>
      </vt:variant>
      <vt:variant>
        <vt:lpwstr>http://www.drobs-online.de/</vt:lpwstr>
      </vt:variant>
      <vt:variant>
        <vt:lpwstr/>
      </vt:variant>
      <vt:variant>
        <vt:i4>8060977</vt:i4>
      </vt:variant>
      <vt:variant>
        <vt:i4>3</vt:i4>
      </vt:variant>
      <vt:variant>
        <vt:i4>0</vt:i4>
      </vt:variant>
      <vt:variant>
        <vt:i4>5</vt:i4>
      </vt:variant>
      <vt:variant>
        <vt:lpwstr>http://www.qua-dro.de/</vt:lpwstr>
      </vt:variant>
      <vt:variant>
        <vt:lpwstr/>
      </vt:variant>
      <vt:variant>
        <vt:i4>8323135</vt:i4>
      </vt:variant>
      <vt:variant>
        <vt:i4>0</vt:i4>
      </vt:variant>
      <vt:variant>
        <vt:i4>0</vt:i4>
      </vt:variant>
      <vt:variant>
        <vt:i4>5</vt:i4>
      </vt:variant>
      <vt:variant>
        <vt:lpwstr>http://www.kreis-warendorf.de/</vt:lpwstr>
      </vt:variant>
      <vt:variant>
        <vt:lpwstr/>
      </vt:variant>
      <vt:variant>
        <vt:i4>2097170</vt:i4>
      </vt:variant>
      <vt:variant>
        <vt:i4>3</vt:i4>
      </vt:variant>
      <vt:variant>
        <vt:i4>0</vt:i4>
      </vt:variant>
      <vt:variant>
        <vt:i4>5</vt:i4>
      </vt:variant>
      <vt:variant>
        <vt:lpwstr>mailto:Norbert.Kampelmann@kreis-warendorf.de</vt:lpwstr>
      </vt:variant>
      <vt:variant>
        <vt:lpwstr/>
      </vt:variant>
      <vt:variant>
        <vt:i4>8323135</vt:i4>
      </vt:variant>
      <vt:variant>
        <vt:i4>0</vt:i4>
      </vt:variant>
      <vt:variant>
        <vt:i4>0</vt:i4>
      </vt:variant>
      <vt:variant>
        <vt:i4>5</vt:i4>
      </vt:variant>
      <vt:variant>
        <vt:lpwstr>http://www.kreis-warendorf.de/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FrohnePetra</dc:creator>
  <cp:keywords/>
  <cp:lastModifiedBy>Bieber, Jasmin</cp:lastModifiedBy>
  <cp:revision>2</cp:revision>
  <cp:lastPrinted>2010-01-26T11:10:00Z</cp:lastPrinted>
  <dcterms:created xsi:type="dcterms:W3CDTF">2024-10-07T13:19:00Z</dcterms:created>
  <dcterms:modified xsi:type="dcterms:W3CDTF">2024-10-07T13:19:00Z</dcterms:modified>
</cp:coreProperties>
</file>